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02F0F" w14:textId="77777777" w:rsidR="00E13BFD" w:rsidRPr="000B273B" w:rsidRDefault="00F115B3" w:rsidP="00014103">
      <w:bookmarkStart w:id="0" w:name="MOTTAKERNAVN"/>
      <w:r w:rsidRPr="000B273B">
        <w:t>HELSEDIREKTORATET</w:t>
      </w:r>
      <w:bookmarkEnd w:id="0"/>
    </w:p>
    <w:p w14:paraId="433A23BF" w14:textId="77777777" w:rsidR="00245735" w:rsidRPr="000B273B" w:rsidRDefault="00F115B3" w:rsidP="00014103">
      <w:bookmarkStart w:id="1" w:name="ADRESSE"/>
      <w:r w:rsidRPr="000B273B">
        <w:t>POSTBOKS 220 SKØYEN</w:t>
      </w:r>
      <w:bookmarkEnd w:id="1"/>
    </w:p>
    <w:p w14:paraId="287A334D" w14:textId="77777777" w:rsidR="008A4088" w:rsidRPr="000B273B" w:rsidRDefault="00F115B3" w:rsidP="00014103">
      <w:bookmarkStart w:id="2" w:name="POSTNR"/>
      <w:r w:rsidRPr="000B273B">
        <w:t>0213</w:t>
      </w:r>
      <w:bookmarkEnd w:id="2"/>
      <w:r w:rsidRPr="000B273B">
        <w:t xml:space="preserve"> </w:t>
      </w:r>
      <w:bookmarkStart w:id="3" w:name="POSTSTED"/>
      <w:r w:rsidRPr="000B273B">
        <w:t>OSLO</w:t>
      </w:r>
      <w:bookmarkEnd w:id="3"/>
    </w:p>
    <w:p w14:paraId="730ECD70" w14:textId="77777777" w:rsidR="00343B50" w:rsidRPr="000B273B" w:rsidRDefault="00343B50" w:rsidP="00014103"/>
    <w:p w14:paraId="19EC31EF" w14:textId="77777777" w:rsidR="008A4088" w:rsidRPr="000B273B" w:rsidRDefault="008A4088" w:rsidP="00014103">
      <w:bookmarkStart w:id="4" w:name="Kontakt"/>
      <w:bookmarkEnd w:id="4"/>
    </w:p>
    <w:p w14:paraId="15445533" w14:textId="77777777" w:rsidR="00343B50" w:rsidRPr="000B273B" w:rsidRDefault="00343B50" w:rsidP="00014103"/>
    <w:p w14:paraId="798541EB" w14:textId="77777777" w:rsidR="00343B50" w:rsidRPr="000B273B" w:rsidRDefault="00F115B3" w:rsidP="00B97EFA">
      <w:pPr>
        <w:pStyle w:val="Fasttopptekst"/>
        <w:tabs>
          <w:tab w:val="left" w:pos="1843"/>
          <w:tab w:val="left" w:pos="3686"/>
          <w:tab w:val="left" w:pos="6379"/>
        </w:tabs>
        <w:rPr>
          <w:rFonts w:ascii="Aptos" w:hAnsi="Aptos"/>
          <w:sz w:val="20"/>
          <w:szCs w:val="20"/>
        </w:rPr>
      </w:pPr>
      <w:r w:rsidRPr="000B273B">
        <w:rPr>
          <w:rFonts w:ascii="Aptos" w:hAnsi="Aptos"/>
          <w:sz w:val="20"/>
          <w:szCs w:val="20"/>
        </w:rPr>
        <w:t xml:space="preserve">Deres ref: </w:t>
      </w:r>
      <w:r w:rsidRPr="000B273B">
        <w:rPr>
          <w:rFonts w:ascii="Aptos" w:hAnsi="Aptos"/>
          <w:sz w:val="20"/>
          <w:szCs w:val="20"/>
        </w:rPr>
        <w:tab/>
        <w:t>Vår ref:</w:t>
      </w:r>
      <w:r w:rsidRPr="000B273B">
        <w:rPr>
          <w:rFonts w:ascii="Aptos" w:hAnsi="Aptos"/>
          <w:sz w:val="20"/>
          <w:szCs w:val="20"/>
        </w:rPr>
        <w:tab/>
        <w:t xml:space="preserve">Saksbehandler </w:t>
      </w:r>
      <w:r w:rsidRPr="000B273B">
        <w:rPr>
          <w:rFonts w:ascii="Aptos" w:hAnsi="Aptos"/>
          <w:sz w:val="20"/>
          <w:szCs w:val="20"/>
        </w:rPr>
        <w:tab/>
        <w:t>Dato:</w:t>
      </w:r>
    </w:p>
    <w:p w14:paraId="083EBDA6" w14:textId="77777777" w:rsidR="00343B50" w:rsidRPr="00C340D9" w:rsidRDefault="00F115B3" w:rsidP="00CD05F0">
      <w:pPr>
        <w:pStyle w:val="Variabeltopptekst"/>
        <w:tabs>
          <w:tab w:val="left" w:pos="1843"/>
          <w:tab w:val="left" w:pos="3686"/>
          <w:tab w:val="left" w:pos="6379"/>
        </w:tabs>
        <w:rPr>
          <w:rFonts w:ascii="Aptos" w:hAnsi="Aptos"/>
          <w:sz w:val="20"/>
          <w:szCs w:val="20"/>
          <w:lang w:val="nn-NO"/>
        </w:rPr>
      </w:pPr>
      <w:bookmarkStart w:id="5" w:name="REF"/>
      <w:r w:rsidRPr="00C340D9">
        <w:rPr>
          <w:rFonts w:ascii="Aptos" w:hAnsi="Aptos"/>
          <w:sz w:val="20"/>
          <w:szCs w:val="20"/>
          <w:lang w:val="nn-NO"/>
        </w:rPr>
        <w:t>u-reg</w:t>
      </w:r>
      <w:bookmarkEnd w:id="5"/>
      <w:r w:rsidRPr="00C340D9">
        <w:rPr>
          <w:rFonts w:ascii="Aptos" w:hAnsi="Aptos"/>
          <w:sz w:val="20"/>
          <w:szCs w:val="20"/>
          <w:lang w:val="nn-NO"/>
        </w:rPr>
        <w:tab/>
      </w:r>
      <w:bookmarkStart w:id="6" w:name="SAKSNR"/>
      <w:r w:rsidR="00FE70DA" w:rsidRPr="00C340D9">
        <w:rPr>
          <w:rFonts w:ascii="Aptos" w:hAnsi="Aptos"/>
          <w:sz w:val="20"/>
          <w:szCs w:val="20"/>
          <w:lang w:val="nn-NO"/>
        </w:rPr>
        <w:t>2026/261</w:t>
      </w:r>
      <w:bookmarkEnd w:id="6"/>
      <w:r w:rsidR="00FE70DA" w:rsidRPr="00C340D9">
        <w:rPr>
          <w:rFonts w:ascii="Aptos" w:hAnsi="Aptos"/>
          <w:sz w:val="20"/>
          <w:szCs w:val="20"/>
          <w:lang w:val="nn-NO"/>
        </w:rPr>
        <w:t>-</w:t>
      </w:r>
      <w:bookmarkStart w:id="7" w:name="NRISAK"/>
      <w:r w:rsidR="00F31865" w:rsidRPr="00C340D9">
        <w:rPr>
          <w:rFonts w:ascii="Aptos" w:hAnsi="Aptos"/>
          <w:sz w:val="20"/>
          <w:szCs w:val="20"/>
          <w:lang w:val="nn-NO"/>
        </w:rPr>
        <w:t>2</w:t>
      </w:r>
      <w:bookmarkEnd w:id="7"/>
      <w:r w:rsidR="00F31865" w:rsidRPr="00C340D9">
        <w:rPr>
          <w:rFonts w:ascii="Aptos" w:hAnsi="Aptos"/>
          <w:sz w:val="20"/>
          <w:szCs w:val="20"/>
          <w:lang w:val="nn-NO"/>
        </w:rPr>
        <w:t>/</w:t>
      </w:r>
      <w:r w:rsidR="00285078" w:rsidRPr="00C340D9">
        <w:rPr>
          <w:rFonts w:ascii="Aptos" w:hAnsi="Aptos"/>
          <w:sz w:val="20"/>
          <w:szCs w:val="20"/>
          <w:lang w:val="nn-NO"/>
        </w:rPr>
        <w:t xml:space="preserve"> </w:t>
      </w:r>
      <w:bookmarkStart w:id="8" w:name="PRIMÆRKLASSERING"/>
      <w:r w:rsidRPr="00C340D9">
        <w:rPr>
          <w:rFonts w:ascii="Aptos" w:hAnsi="Aptos"/>
          <w:sz w:val="20"/>
          <w:szCs w:val="20"/>
          <w:lang w:val="nn-NO"/>
        </w:rPr>
        <w:t>008</w:t>
      </w:r>
      <w:bookmarkEnd w:id="8"/>
      <w:r w:rsidRPr="00C340D9">
        <w:rPr>
          <w:rFonts w:ascii="Aptos" w:hAnsi="Aptos"/>
          <w:sz w:val="20"/>
          <w:szCs w:val="20"/>
          <w:lang w:val="nn-NO"/>
        </w:rPr>
        <w:tab/>
      </w:r>
      <w:bookmarkStart w:id="9" w:name="SAKSBEHANDLERNAVN2"/>
      <w:r w:rsidRPr="00C340D9">
        <w:rPr>
          <w:rFonts w:ascii="Aptos" w:hAnsi="Aptos"/>
          <w:sz w:val="20"/>
          <w:szCs w:val="20"/>
          <w:lang w:val="nn-NO"/>
        </w:rPr>
        <w:t>Anne-Stina Nordmo</w:t>
      </w:r>
      <w:bookmarkEnd w:id="9"/>
      <w:r w:rsidRPr="00C340D9">
        <w:rPr>
          <w:rFonts w:ascii="Aptos" w:hAnsi="Aptos"/>
          <w:sz w:val="20"/>
          <w:szCs w:val="20"/>
          <w:lang w:val="nn-NO"/>
        </w:rPr>
        <w:tab/>
      </w:r>
      <w:bookmarkStart w:id="10" w:name="BREVDATO"/>
      <w:r w:rsidRPr="00C340D9">
        <w:rPr>
          <w:rFonts w:ascii="Aptos" w:hAnsi="Aptos"/>
          <w:sz w:val="20"/>
          <w:szCs w:val="20"/>
          <w:lang w:val="nn-NO"/>
        </w:rPr>
        <w:t>29.04.2026</w:t>
      </w:r>
      <w:bookmarkEnd w:id="10"/>
    </w:p>
    <w:p w14:paraId="69FE44B8" w14:textId="77777777" w:rsidR="00FA716A" w:rsidRPr="005C7780" w:rsidRDefault="00F115B3" w:rsidP="00014103">
      <w:pPr>
        <w:pStyle w:val="Overskrift1"/>
        <w:rPr>
          <w:lang w:val="nn-NO"/>
        </w:rPr>
      </w:pPr>
      <w:bookmarkStart w:id="11" w:name="Tittel"/>
      <w:r w:rsidRPr="005C7780">
        <w:rPr>
          <w:lang w:val="nn-NO"/>
        </w:rPr>
        <w:t>Nasjonale handlingsplaner for habilitering og rehabilitering-høringsinnspill</w:t>
      </w:r>
      <w:bookmarkEnd w:id="11"/>
    </w:p>
    <w:p w14:paraId="5A9F489E" w14:textId="77777777" w:rsidR="00FA716A" w:rsidRPr="005C7780" w:rsidRDefault="00FA716A" w:rsidP="00014103">
      <w:pPr>
        <w:rPr>
          <w:lang w:val="nn-NO"/>
        </w:rPr>
      </w:pPr>
      <w:bookmarkStart w:id="12" w:name="Start"/>
      <w:bookmarkEnd w:id="12"/>
    </w:p>
    <w:p w14:paraId="2BB1C651"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sidRPr="005C7780">
        <w:rPr>
          <w:rStyle w:val="normaltextrun"/>
          <w:rFonts w:ascii="Aptos" w:hAnsi="Aptos" w:cs="Segoe UI"/>
          <w:lang w:val="nn-NO"/>
        </w:rPr>
        <w:t xml:space="preserve">Helse Nord RHF viser til </w:t>
      </w:r>
      <w:r w:rsidRPr="005C7780">
        <w:rPr>
          <w:rStyle w:val="normaltextrun"/>
          <w:rFonts w:ascii="Aptos" w:hAnsi="Aptos" w:cs="Segoe UI"/>
          <w:lang w:val="nn-NO"/>
        </w:rPr>
        <w:t>høringsutkast fra Helsedirektoratet om nasjonale handlingsplaner for habilitering og rehabilitering. </w:t>
      </w:r>
      <w:r>
        <w:rPr>
          <w:rStyle w:val="normaltextrun"/>
          <w:rFonts w:ascii="Aptos" w:hAnsi="Aptos" w:cs="Segoe UI"/>
        </w:rPr>
        <w:t>Vi takker for muligheten til å gi innspill og våre overordnede tilbakemeldinger sendes her i eget brev til Helsedirektoratet. </w:t>
      </w:r>
      <w:r>
        <w:rPr>
          <w:rStyle w:val="eop"/>
          <w:rFonts w:ascii="Aptos" w:hAnsi="Aptos" w:cs="Segoe UI"/>
          <w:bdr w:val="none" w:sz="0" w:space="0" w:color="auto" w:frame="1"/>
          <w:shd w:val="clear" w:color="auto" w:fill="C6C6C6"/>
        </w:rPr>
        <w:t> </w:t>
      </w:r>
    </w:p>
    <w:p w14:paraId="5E11E100"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6EF19317"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Pr>
          <w:rStyle w:val="normaltextrun"/>
          <w:rFonts w:ascii="Aptos" w:hAnsi="Aptos" w:cs="Segoe UI"/>
        </w:rPr>
        <w:t xml:space="preserve">Vi anser at </w:t>
      </w:r>
      <w:r>
        <w:rPr>
          <w:rStyle w:val="normaltextrun"/>
          <w:rFonts w:ascii="Aptos" w:hAnsi="Aptos" w:cs="Segoe UI"/>
        </w:rPr>
        <w:t>utkastene gir relevante overordnede beskrivelser for viktige utfordringer og utviklingsbehov i fagfeltene og at disse er i tråd med sentrale grunnlagsdokumenter. Utkastene synliggjør Helsedirektoratet virkemidler og nødvendige avgrensninger i denne type planer, og at samarbeid mellom kommuner og spesialisthelsetjenesten er nødvendig for å nå flere av målene i handlingsplanene. </w:t>
      </w:r>
      <w:r>
        <w:rPr>
          <w:rStyle w:val="eop"/>
          <w:rFonts w:ascii="Aptos" w:hAnsi="Aptos" w:cs="Segoe UI"/>
          <w:bdr w:val="none" w:sz="0" w:space="0" w:color="auto" w:frame="1"/>
          <w:shd w:val="clear" w:color="auto" w:fill="C6C6C6"/>
        </w:rPr>
        <w:t> </w:t>
      </w:r>
    </w:p>
    <w:p w14:paraId="44A4CE3E"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01890827"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Prioriteringer</w:t>
      </w:r>
      <w:r w:rsidRPr="00C340D9">
        <w:rPr>
          <w:rStyle w:val="eop"/>
          <w:rFonts w:ascii="Aptos" w:hAnsi="Aptos" w:cs="Segoe UI"/>
          <w:bdr w:val="none" w:sz="0" w:space="0" w:color="auto" w:frame="1"/>
          <w:shd w:val="clear" w:color="auto" w:fill="C6C6C6"/>
        </w:rPr>
        <w:t> </w:t>
      </w:r>
    </w:p>
    <w:p w14:paraId="010A7BAA"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Det er positivt at behovet for styrket oppmerksomhet og bedre samhandling mellom nivåene løftes frem. Samtidig vurderer vi at planene i større grad bør tydeliggjøre prioriteringer, virkemidler og konkretisering av tidsplan for måloppnåelse. </w:t>
      </w:r>
      <w:r w:rsidRPr="00C340D9">
        <w:rPr>
          <w:rStyle w:val="eop"/>
          <w:rFonts w:ascii="Aptos" w:hAnsi="Aptos" w:cs="Segoe UI"/>
          <w:bdr w:val="none" w:sz="0" w:space="0" w:color="auto" w:frame="1"/>
          <w:shd w:val="clear" w:color="auto" w:fill="C6C6C6"/>
        </w:rPr>
        <w:t> </w:t>
      </w:r>
    </w:p>
    <w:p w14:paraId="0A36E4C8"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Pr>
          <w:rStyle w:val="normaltextrun"/>
          <w:rFonts w:ascii="Aptos" w:hAnsi="Aptos" w:cs="Segoe UI"/>
        </w:rPr>
        <w:t>For å styrke gjennomføringskraften i planene vurderer det som hensiktsmessig å avgrense og tydeliggjøre prioriterte mål, med tilhørende virkemidler. Utkastets målstruktur svekker mulighetene for reell oppfølging og måloppnåelse.</w:t>
      </w:r>
      <w:r>
        <w:rPr>
          <w:rStyle w:val="eop"/>
          <w:rFonts w:ascii="Aptos" w:hAnsi="Aptos" w:cs="Segoe UI"/>
          <w:bdr w:val="none" w:sz="0" w:space="0" w:color="auto" w:frame="1"/>
          <w:shd w:val="clear" w:color="auto" w:fill="C6C6C6"/>
        </w:rPr>
        <w:t> </w:t>
      </w:r>
    </w:p>
    <w:p w14:paraId="76F37839"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755810AC"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Styringsdata</w:t>
      </w:r>
      <w:r w:rsidRPr="00C340D9">
        <w:rPr>
          <w:rStyle w:val="eop"/>
          <w:rFonts w:ascii="Aptos" w:hAnsi="Aptos" w:cs="Segoe UI"/>
          <w:bdr w:val="none" w:sz="0" w:space="0" w:color="auto" w:frame="1"/>
          <w:shd w:val="clear" w:color="auto" w:fill="C6C6C6"/>
        </w:rPr>
        <w:t> </w:t>
      </w:r>
    </w:p>
    <w:p w14:paraId="4E8481DB" w14:textId="77777777" w:rsid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Vi vil særlig peke på at handlingsplanene i liten grad konkretiserer hvordan Helsedirektoratets ansvar for å følge utviklingen i habiliterings- og rehabiliteringsfeltet skal ivaretas. Selv om fagområdene kjennetegnes av pasienter med et bredt spekter av tilstander og ulike behov for utredning, behandling og oppfølging, så er det nødvendig å identifisere utviklingstrekk, avdekke utfordringer og sikre nasjonal oppfølging. Dette bør blant annet omfatte utvikling av nasjonale indikatorer, bedre kunnskap om kapa</w:t>
      </w:r>
      <w:r>
        <w:rPr>
          <w:rStyle w:val="normaltextrun"/>
          <w:rFonts w:ascii="Aptos" w:hAnsi="Aptos" w:cs="Segoe UI"/>
        </w:rPr>
        <w:t>sitet og aktivitet i tjenestene samt systematisk rapportering over tid. </w:t>
      </w:r>
      <w:r>
        <w:rPr>
          <w:rStyle w:val="eop"/>
          <w:rFonts w:ascii="Aptos" w:hAnsi="Aptos" w:cs="Segoe UI"/>
          <w:bdr w:val="none" w:sz="0" w:space="0" w:color="auto" w:frame="1"/>
          <w:shd w:val="clear" w:color="auto" w:fill="C6C6C6"/>
        </w:rPr>
        <w:t> </w:t>
      </w:r>
    </w:p>
    <w:p w14:paraId="4C7693A3" w14:textId="77777777" w:rsidR="00C340D9" w:rsidRDefault="00F115B3"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r w:rsidRPr="00C340D9">
        <w:rPr>
          <w:rStyle w:val="eop"/>
          <w:rFonts w:ascii="Aptos" w:hAnsi="Aptos" w:cs="Segoe UI"/>
          <w:bdr w:val="none" w:sz="0" w:space="0" w:color="auto" w:frame="1"/>
          <w:shd w:val="clear" w:color="auto" w:fill="C6C6C6"/>
        </w:rPr>
        <w:t> </w:t>
      </w:r>
    </w:p>
    <w:p w14:paraId="7296BFE9" w14:textId="77777777" w:rsidR="005C7780" w:rsidRDefault="005C7780"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p>
    <w:p w14:paraId="5A2F4C58" w14:textId="77777777" w:rsidR="005C7780" w:rsidRDefault="005C7780" w:rsidP="00C340D9">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p>
    <w:p w14:paraId="3EE26B9F" w14:textId="77777777" w:rsidR="005C7780" w:rsidRPr="00C340D9" w:rsidRDefault="005C7780" w:rsidP="00C340D9">
      <w:pPr>
        <w:pStyle w:val="paragraph"/>
        <w:spacing w:before="0" w:beforeAutospacing="0" w:after="0" w:afterAutospacing="0"/>
        <w:textAlignment w:val="baseline"/>
        <w:rPr>
          <w:rFonts w:ascii="Segoe UI" w:hAnsi="Segoe UI" w:cs="Segoe UI"/>
          <w:sz w:val="18"/>
          <w:szCs w:val="18"/>
        </w:rPr>
      </w:pPr>
    </w:p>
    <w:p w14:paraId="7C0AAF53"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Nasjonal veileder</w:t>
      </w:r>
      <w:r w:rsidRPr="00C340D9">
        <w:rPr>
          <w:rStyle w:val="eop"/>
          <w:rFonts w:ascii="Aptos" w:hAnsi="Aptos" w:cs="Segoe UI"/>
          <w:bdr w:val="none" w:sz="0" w:space="0" w:color="auto" w:frame="1"/>
          <w:shd w:val="clear" w:color="auto" w:fill="C6C6C6"/>
        </w:rPr>
        <w:t> </w:t>
      </w:r>
    </w:p>
    <w:p w14:paraId="40F4FE8F" w14:textId="77777777" w:rsid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 xml:space="preserve">Helse Nord RHF vurderer at </w:t>
      </w:r>
      <w:r>
        <w:rPr>
          <w:rStyle w:val="normaltextrun"/>
          <w:rFonts w:ascii="Aptos" w:hAnsi="Aptos" w:cs="Segoe UI"/>
        </w:rPr>
        <w:t>nasjonal veileder for habilitering, rehabilitering, individuell plan og koordinator er godt virkemiddel for å normere arbeid og samarbeid på fagområdene. Erfaringer tilsier at veilederen ikke er tilstrekkelig forankret i tjenestene. Det bør vurderes om det er behov for nye tiltak for at denne veilederen skal bli relevant for tjenestene. </w:t>
      </w:r>
      <w:r>
        <w:rPr>
          <w:rStyle w:val="eop"/>
          <w:rFonts w:ascii="Aptos" w:hAnsi="Aptos" w:cs="Segoe UI"/>
          <w:bdr w:val="none" w:sz="0" w:space="0" w:color="auto" w:frame="1"/>
          <w:shd w:val="clear" w:color="auto" w:fill="C6C6C6"/>
        </w:rPr>
        <w:t> </w:t>
      </w:r>
    </w:p>
    <w:p w14:paraId="11D69416" w14:textId="77777777" w:rsidR="00C340D9" w:rsidRPr="00C340D9" w:rsidRDefault="00C340D9" w:rsidP="00C340D9">
      <w:pPr>
        <w:pStyle w:val="paragraph"/>
        <w:spacing w:before="0" w:beforeAutospacing="0" w:after="0" w:afterAutospacing="0"/>
        <w:textAlignment w:val="baseline"/>
        <w:rPr>
          <w:rFonts w:ascii="Segoe UI" w:hAnsi="Segoe UI" w:cs="Segoe UI"/>
          <w:sz w:val="18"/>
          <w:szCs w:val="18"/>
        </w:rPr>
      </w:pPr>
    </w:p>
    <w:p w14:paraId="6FFBC530"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Vi anbefaler Helsedirektoratet om å vurdere hvorvidt denne veilederen, på nytt, bør revideres slik at flere av innsatsområdene i handlingsplanen er i samsvar med veilederen og at sannsynligheten for at etterlevelse øker i tjenestene. </w:t>
      </w:r>
      <w:r w:rsidRPr="00C340D9">
        <w:rPr>
          <w:rStyle w:val="eop"/>
          <w:rFonts w:ascii="Aptos" w:hAnsi="Aptos" w:cs="Segoe UI"/>
          <w:bdr w:val="none" w:sz="0" w:space="0" w:color="auto" w:frame="1"/>
          <w:shd w:val="clear" w:color="auto" w:fill="C6C6C6"/>
        </w:rPr>
        <w:t> </w:t>
      </w:r>
    </w:p>
    <w:p w14:paraId="28C8C14B"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sidRPr="00C340D9">
        <w:rPr>
          <w:rStyle w:val="eop"/>
          <w:rFonts w:ascii="Aptos" w:hAnsi="Aptos" w:cs="Segoe UI"/>
          <w:bdr w:val="none" w:sz="0" w:space="0" w:color="auto" w:frame="1"/>
          <w:shd w:val="clear" w:color="auto" w:fill="C6C6C6"/>
        </w:rPr>
        <w:t> </w:t>
      </w:r>
    </w:p>
    <w:p w14:paraId="38AC21A7" w14:textId="77777777" w:rsidR="00C340D9" w:rsidRP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i/>
          <w:iCs/>
        </w:rPr>
        <w:t>Holdning- og kunnskapsformidling</w:t>
      </w:r>
      <w:r w:rsidRPr="00C340D9">
        <w:rPr>
          <w:rStyle w:val="eop"/>
          <w:rFonts w:ascii="Aptos" w:hAnsi="Aptos" w:cs="Segoe UI"/>
          <w:bdr w:val="none" w:sz="0" w:space="0" w:color="auto" w:frame="1"/>
          <w:shd w:val="clear" w:color="auto" w:fill="C6C6C6"/>
        </w:rPr>
        <w:t> </w:t>
      </w:r>
    </w:p>
    <w:p w14:paraId="3E93E17B" w14:textId="77777777" w:rsidR="00C340D9" w:rsidRDefault="00F115B3" w:rsidP="00C340D9">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rPr>
        <w:t>Etter vår vurdering mangler planene tiltak rettet mot befolkningen for å redusere stigma og styrke inkludering av personer med funksjonsnedsettelser og langvarige helseutfordringer. Holdninger og kunnskap i samfunnet har betydning for muligheter til å delta i arbeid, utdanning og samfunnsliv. Det er dokumentert at disse forholdene har stor betydning for somatisk og psykisk helse. Vi anbefaler derfor at handlingsplanene også omfatter tiltak for holdningsskapende arbeid og kunnskapsformidling til befolkningen</w:t>
      </w:r>
      <w:r>
        <w:rPr>
          <w:rStyle w:val="normaltextrun"/>
          <w:rFonts w:ascii="Aptos" w:hAnsi="Aptos" w:cs="Segoe UI"/>
        </w:rPr>
        <w:t>, i samarbeid med relevante aktører og bruker- og pårørendeorganisasjoner.</w:t>
      </w:r>
      <w:r>
        <w:rPr>
          <w:rStyle w:val="eop"/>
          <w:rFonts w:ascii="Aptos" w:hAnsi="Aptos" w:cs="Segoe UI"/>
        </w:rPr>
        <w:t> </w:t>
      </w:r>
    </w:p>
    <w:p w14:paraId="4A3DEF0B" w14:textId="77777777" w:rsidR="00C340D9" w:rsidRDefault="00C340D9" w:rsidP="00C340D9">
      <w:pPr>
        <w:pStyle w:val="paragraph"/>
        <w:spacing w:before="0" w:beforeAutospacing="0" w:after="0" w:afterAutospacing="0"/>
        <w:textAlignment w:val="baseline"/>
        <w:rPr>
          <w:rFonts w:ascii="Segoe UI" w:hAnsi="Segoe UI" w:cs="Segoe UI"/>
          <w:sz w:val="18"/>
          <w:szCs w:val="18"/>
        </w:rPr>
      </w:pPr>
    </w:p>
    <w:p w14:paraId="45085E26" w14:textId="77777777" w:rsidR="002B0C29" w:rsidRDefault="002B0C29" w:rsidP="00014103"/>
    <w:p w14:paraId="6D10B9E2" w14:textId="77777777" w:rsidR="002B0C29" w:rsidRDefault="002B0C29" w:rsidP="00014103"/>
    <w:p w14:paraId="35B80A63" w14:textId="77777777" w:rsidR="00FA716A" w:rsidRPr="000B273B" w:rsidRDefault="00F115B3" w:rsidP="00014103">
      <w:r w:rsidRPr="000B273B">
        <w:t>Vennlig hilsen</w:t>
      </w:r>
    </w:p>
    <w:p w14:paraId="70735865" w14:textId="77777777" w:rsidR="002D3122" w:rsidRPr="000B273B" w:rsidRDefault="002D3122" w:rsidP="00014103"/>
    <w:p w14:paraId="14131221" w14:textId="77777777" w:rsidR="002D3122" w:rsidRPr="000B273B" w:rsidRDefault="00F115B3" w:rsidP="00014103">
      <w:bookmarkStart w:id="13" w:name="SAKSBEHANDLERNAVN"/>
      <w:r w:rsidRPr="000B273B">
        <w:t>Anne-Stina Nordmo</w:t>
      </w:r>
      <w:bookmarkEnd w:id="13"/>
    </w:p>
    <w:p w14:paraId="3AAB4425" w14:textId="77777777" w:rsidR="00FA716A" w:rsidRPr="000B273B" w:rsidRDefault="00F115B3" w:rsidP="00014103">
      <w:bookmarkStart w:id="14" w:name="SAKSBEHANDLERSTILLING"/>
      <w:r w:rsidRPr="000B273B">
        <w:t>spesialrådgiver</w:t>
      </w:r>
      <w:bookmarkEnd w:id="14"/>
    </w:p>
    <w:p w14:paraId="57621635" w14:textId="77777777" w:rsidR="00206FD5" w:rsidRDefault="00F115B3" w:rsidP="00014103">
      <w:r>
        <w:br w:type="page"/>
      </w:r>
    </w:p>
    <w:p w14:paraId="68FAD621" w14:textId="77777777" w:rsidR="00285078" w:rsidRDefault="00285078" w:rsidP="00014103">
      <w:bookmarkStart w:id="15" w:name="EKSTERNEMOTTAKERETABELL"/>
      <w:bookmarkEnd w:id="15"/>
    </w:p>
    <w:p w14:paraId="79F598E2" w14:textId="77777777" w:rsidR="00285078" w:rsidRPr="000B273B" w:rsidRDefault="00285078" w:rsidP="00014103"/>
    <w:p w14:paraId="5DF721B1" w14:textId="77777777" w:rsidR="00803623" w:rsidRDefault="00803623" w:rsidP="00014103">
      <w:bookmarkStart w:id="16" w:name="EKSTERNEKOPITILTABELL"/>
      <w:bookmarkEnd w:id="16"/>
    </w:p>
    <w:p w14:paraId="6CD46C6C" w14:textId="77777777" w:rsidR="00981310" w:rsidRDefault="00981310" w:rsidP="00014103"/>
    <w:p w14:paraId="2C50655E" w14:textId="77777777" w:rsidR="00981310" w:rsidRDefault="00981310" w:rsidP="00014103">
      <w:bookmarkStart w:id="17" w:name="INTERNKOPITILTABELL"/>
      <w:bookmarkEnd w:id="17"/>
    </w:p>
    <w:p w14:paraId="234DA3FD" w14:textId="77777777" w:rsidR="00981310" w:rsidRDefault="00981310" w:rsidP="00014103"/>
    <w:p w14:paraId="7498D668" w14:textId="77777777" w:rsidR="00981310" w:rsidRPr="00FA716A" w:rsidRDefault="00981310" w:rsidP="00014103">
      <w:bookmarkStart w:id="18" w:name="Vedlegg"/>
      <w:bookmarkEnd w:id="18"/>
    </w:p>
    <w:sectPr w:rsidR="00981310" w:rsidRPr="00FA716A" w:rsidSect="00A76CC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60A0" w14:textId="77777777" w:rsidR="004436A8" w:rsidRDefault="004436A8">
      <w:r>
        <w:separator/>
      </w:r>
    </w:p>
  </w:endnote>
  <w:endnote w:type="continuationSeparator" w:id="0">
    <w:p w14:paraId="568AE3A5" w14:textId="77777777" w:rsidR="004436A8" w:rsidRDefault="0044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8D554" w14:textId="77777777" w:rsidR="00363978" w:rsidRDefault="0036397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120520"/>
      <w:docPartObj>
        <w:docPartGallery w:val="Page Numbers (Bottom of Page)"/>
        <w:docPartUnique/>
      </w:docPartObj>
    </w:sdtPr>
    <w:sdtEndPr/>
    <w:sdtContent>
      <w:p w14:paraId="68D8E882" w14:textId="77777777" w:rsidR="005463DF" w:rsidRDefault="00F115B3" w:rsidP="00014103">
        <w:pPr>
          <w:pStyle w:val="Bunntekst"/>
        </w:pPr>
        <w:r>
          <w:fldChar w:fldCharType="begin"/>
        </w:r>
        <w:r>
          <w:instrText xml:space="preserve"> PAGE   \* MERGEFORMAT </w:instrText>
        </w:r>
        <w:r>
          <w:fldChar w:fldCharType="separate"/>
        </w:r>
        <w:r>
          <w:rPr>
            <w:noProof/>
          </w:rPr>
          <w:t>3</w:t>
        </w:r>
        <w:r>
          <w:rPr>
            <w:noProof/>
          </w:rPr>
          <w:fldChar w:fldCharType="end"/>
        </w:r>
      </w:p>
    </w:sdtContent>
  </w:sdt>
  <w:p w14:paraId="645CC500" w14:textId="77777777" w:rsidR="005463DF" w:rsidRDefault="005463DF" w:rsidP="0001410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565D" w14:textId="77777777" w:rsidR="00617585" w:rsidRDefault="00617585" w:rsidP="00014103">
    <w:pPr>
      <w:rPr>
        <w:lang w:eastAsia="nb-NO"/>
      </w:rPr>
    </w:pPr>
  </w:p>
  <w:p w14:paraId="2AB4D75F" w14:textId="77777777" w:rsidR="00803623" w:rsidRPr="00363978" w:rsidRDefault="00F115B3" w:rsidP="00014103">
    <w:pPr>
      <w:rPr>
        <w:b/>
        <w:sz w:val="16"/>
        <w:szCs w:val="16"/>
        <w:lang w:eastAsia="nb-NO"/>
      </w:rPr>
    </w:pPr>
    <w:r w:rsidRPr="00363978">
      <w:rPr>
        <w:sz w:val="16"/>
        <w:szCs w:val="16"/>
        <w:lang w:eastAsia="nb-NO"/>
      </w:rPr>
      <w:t>Postadresse</w:t>
    </w:r>
    <w:r w:rsidR="00363978">
      <w:rPr>
        <w:b/>
        <w:sz w:val="16"/>
        <w:szCs w:val="16"/>
        <w:lang w:eastAsia="nb-NO"/>
      </w:rPr>
      <w:tab/>
    </w:r>
    <w:r w:rsidR="00363978">
      <w:rPr>
        <w:b/>
        <w:sz w:val="16"/>
        <w:szCs w:val="16"/>
        <w:lang w:eastAsia="nb-NO"/>
      </w:rPr>
      <w:tab/>
    </w:r>
    <w:r w:rsidRPr="00363978">
      <w:rPr>
        <w:sz w:val="16"/>
        <w:szCs w:val="16"/>
        <w:lang w:eastAsia="nb-NO"/>
      </w:rPr>
      <w:t>Besøksadresse</w:t>
    </w:r>
    <w:r w:rsidR="00363978">
      <w:rPr>
        <w:sz w:val="16"/>
        <w:szCs w:val="16"/>
        <w:lang w:eastAsia="nb-NO"/>
      </w:rPr>
      <w:tab/>
    </w:r>
    <w:r w:rsidR="00363978">
      <w:rPr>
        <w:sz w:val="16"/>
        <w:szCs w:val="16"/>
        <w:lang w:eastAsia="nb-NO"/>
      </w:rPr>
      <w:tab/>
    </w:r>
    <w:r w:rsidRPr="00363978">
      <w:rPr>
        <w:sz w:val="16"/>
        <w:szCs w:val="16"/>
        <w:lang w:eastAsia="nb-NO"/>
      </w:rPr>
      <w:t xml:space="preserve">Telefon sentralbord: 75 51 29 00 </w:t>
    </w:r>
    <w:r w:rsidR="00363978">
      <w:rPr>
        <w:sz w:val="16"/>
        <w:szCs w:val="16"/>
        <w:lang w:eastAsia="nb-NO"/>
      </w:rPr>
      <w:tab/>
    </w:r>
    <w:r w:rsidRPr="00363978">
      <w:rPr>
        <w:sz w:val="16"/>
        <w:szCs w:val="16"/>
        <w:lang w:eastAsia="nb-NO"/>
      </w:rPr>
      <w:t>Org nr</w:t>
    </w:r>
    <w:r w:rsidR="00363978">
      <w:rPr>
        <w:sz w:val="16"/>
        <w:szCs w:val="16"/>
        <w:lang w:eastAsia="nb-NO"/>
      </w:rPr>
      <w:t>.</w:t>
    </w:r>
    <w:r w:rsidRPr="00363978">
      <w:rPr>
        <w:sz w:val="16"/>
        <w:szCs w:val="16"/>
        <w:lang w:eastAsia="nb-NO"/>
      </w:rPr>
      <w:t>:</w:t>
    </w:r>
    <w:r w:rsidRPr="00785195">
      <w:rPr>
        <w:sz w:val="16"/>
        <w:szCs w:val="16"/>
        <w:lang w:eastAsia="nb-NO"/>
      </w:rPr>
      <w:t xml:space="preserve"> MVA 883 658 752</w:t>
    </w:r>
  </w:p>
  <w:p w14:paraId="76B72A14" w14:textId="77777777" w:rsidR="00803623" w:rsidRPr="00363978" w:rsidRDefault="00F115B3" w:rsidP="00014103">
    <w:pPr>
      <w:rPr>
        <w:sz w:val="16"/>
        <w:szCs w:val="16"/>
        <w:lang w:eastAsia="nb-NO"/>
      </w:rPr>
    </w:pPr>
    <w:r w:rsidRPr="00363978">
      <w:rPr>
        <w:sz w:val="16"/>
        <w:szCs w:val="16"/>
        <w:lang w:eastAsia="nb-NO"/>
      </w:rPr>
      <w:t>Helse Nord RHF</w:t>
    </w:r>
    <w:r w:rsidRPr="00363978">
      <w:rPr>
        <w:sz w:val="16"/>
        <w:szCs w:val="16"/>
        <w:lang w:eastAsia="nb-NO"/>
      </w:rPr>
      <w:tab/>
    </w:r>
    <w:r w:rsidR="00363978">
      <w:rPr>
        <w:sz w:val="16"/>
        <w:szCs w:val="16"/>
        <w:lang w:eastAsia="nb-NO"/>
      </w:rPr>
      <w:tab/>
    </w:r>
    <w:r w:rsidRPr="00363978">
      <w:rPr>
        <w:sz w:val="16"/>
        <w:szCs w:val="16"/>
        <w:lang w:eastAsia="nb-NO"/>
      </w:rPr>
      <w:t>Helse Nord RHF</w:t>
    </w:r>
  </w:p>
  <w:p w14:paraId="6BD647E9" w14:textId="77777777" w:rsidR="00803623" w:rsidRPr="00363978" w:rsidRDefault="00F115B3" w:rsidP="00014103">
    <w:pPr>
      <w:rPr>
        <w:sz w:val="16"/>
        <w:szCs w:val="16"/>
        <w:lang w:eastAsia="nb-NO"/>
      </w:rPr>
    </w:pPr>
    <w:r w:rsidRPr="00363978">
      <w:rPr>
        <w:sz w:val="16"/>
        <w:szCs w:val="16"/>
        <w:lang w:eastAsia="nb-NO"/>
      </w:rPr>
      <w:t>Postboks 1445</w:t>
    </w:r>
    <w:r w:rsidRPr="00363978">
      <w:rPr>
        <w:sz w:val="16"/>
        <w:szCs w:val="16"/>
        <w:lang w:eastAsia="nb-NO"/>
      </w:rPr>
      <w:tab/>
    </w:r>
    <w:r w:rsidR="00363978">
      <w:rPr>
        <w:sz w:val="16"/>
        <w:szCs w:val="16"/>
        <w:lang w:eastAsia="nb-NO"/>
      </w:rPr>
      <w:tab/>
    </w:r>
    <w:r w:rsidR="00107B92" w:rsidRPr="00363978">
      <w:rPr>
        <w:sz w:val="16"/>
        <w:szCs w:val="16"/>
        <w:lang w:eastAsia="nb-NO"/>
      </w:rPr>
      <w:t>Moloveien</w:t>
    </w:r>
    <w:r w:rsidRPr="00363978">
      <w:rPr>
        <w:sz w:val="16"/>
        <w:szCs w:val="16"/>
        <w:lang w:eastAsia="nb-NO"/>
      </w:rPr>
      <w:t xml:space="preserve"> 1</w:t>
    </w:r>
    <w:r w:rsidR="00107B92" w:rsidRPr="00363978">
      <w:rPr>
        <w:sz w:val="16"/>
        <w:szCs w:val="16"/>
        <w:lang w:eastAsia="nb-NO"/>
      </w:rPr>
      <w:t>6</w:t>
    </w:r>
    <w:r w:rsidRPr="00363978">
      <w:rPr>
        <w:sz w:val="16"/>
        <w:szCs w:val="16"/>
        <w:lang w:eastAsia="nb-NO"/>
      </w:rPr>
      <w:t xml:space="preserve">, </w:t>
    </w:r>
    <w:r w:rsidR="00107B92" w:rsidRPr="00363978">
      <w:rPr>
        <w:sz w:val="16"/>
        <w:szCs w:val="16"/>
        <w:lang w:eastAsia="nb-NO"/>
      </w:rPr>
      <w:t>6</w:t>
    </w:r>
    <w:r w:rsidR="00363978">
      <w:rPr>
        <w:sz w:val="16"/>
        <w:szCs w:val="16"/>
        <w:lang w:eastAsia="nb-NO"/>
      </w:rPr>
      <w:t>.</w:t>
    </w:r>
    <w:r w:rsidR="00107B92" w:rsidRPr="00363978">
      <w:rPr>
        <w:sz w:val="16"/>
        <w:szCs w:val="16"/>
        <w:lang w:eastAsia="nb-NO"/>
      </w:rPr>
      <w:t xml:space="preserve"> </w:t>
    </w:r>
    <w:r w:rsidRPr="00363978">
      <w:rPr>
        <w:sz w:val="16"/>
        <w:szCs w:val="16"/>
        <w:lang w:eastAsia="nb-NO"/>
      </w:rPr>
      <w:t>etg</w:t>
    </w:r>
    <w:r w:rsidRPr="00363978">
      <w:rPr>
        <w:sz w:val="16"/>
        <w:szCs w:val="16"/>
        <w:lang w:eastAsia="nb-NO"/>
      </w:rPr>
      <w:tab/>
    </w:r>
    <w:r w:rsidR="00363978">
      <w:rPr>
        <w:sz w:val="16"/>
        <w:szCs w:val="16"/>
        <w:lang w:eastAsia="nb-NO"/>
      </w:rPr>
      <w:tab/>
    </w:r>
    <w:hyperlink r:id="rId1" w:history="1">
      <w:r w:rsidR="00363978" w:rsidRPr="00645F57">
        <w:rPr>
          <w:rStyle w:val="Hyperkobling"/>
          <w:sz w:val="16"/>
          <w:szCs w:val="16"/>
          <w:lang w:eastAsia="nb-NO"/>
        </w:rPr>
        <w:t>postmottak@helse-nord.no</w:t>
      </w:r>
    </w:hyperlink>
  </w:p>
  <w:p w14:paraId="16919F39" w14:textId="77777777" w:rsidR="00803623" w:rsidRPr="00363978" w:rsidRDefault="00F115B3" w:rsidP="00014103">
    <w:pPr>
      <w:rPr>
        <w:sz w:val="16"/>
        <w:szCs w:val="16"/>
        <w:lang w:eastAsia="nb-NO"/>
      </w:rPr>
    </w:pPr>
    <w:r w:rsidRPr="00363978">
      <w:rPr>
        <w:sz w:val="16"/>
        <w:szCs w:val="16"/>
        <w:lang w:eastAsia="nb-NO"/>
      </w:rPr>
      <w:t>8038 Bodø</w:t>
    </w:r>
    <w:r w:rsidRPr="00363978">
      <w:rPr>
        <w:sz w:val="16"/>
        <w:szCs w:val="16"/>
        <w:lang w:eastAsia="nb-NO"/>
      </w:rPr>
      <w:tab/>
    </w:r>
    <w:r w:rsidR="00363978">
      <w:rPr>
        <w:sz w:val="16"/>
        <w:szCs w:val="16"/>
        <w:lang w:eastAsia="nb-NO"/>
      </w:rPr>
      <w:tab/>
    </w:r>
    <w:r w:rsidRPr="00363978">
      <w:rPr>
        <w:sz w:val="16"/>
        <w:szCs w:val="16"/>
        <w:lang w:eastAsia="nb-NO"/>
      </w:rPr>
      <w:t>800</w:t>
    </w:r>
    <w:r w:rsidR="00107B92" w:rsidRPr="00363978">
      <w:rPr>
        <w:sz w:val="16"/>
        <w:szCs w:val="16"/>
        <w:lang w:eastAsia="nb-NO"/>
      </w:rPr>
      <w:t>3</w:t>
    </w:r>
    <w:r w:rsidRPr="00363978">
      <w:rPr>
        <w:sz w:val="16"/>
        <w:szCs w:val="16"/>
        <w:lang w:eastAsia="nb-NO"/>
      </w:rPr>
      <w:t xml:space="preserve"> Bodø</w:t>
    </w:r>
    <w:r w:rsidRPr="00363978">
      <w:rPr>
        <w:sz w:val="16"/>
        <w:szCs w:val="16"/>
        <w:lang w:eastAsia="nb-NO"/>
      </w:rPr>
      <w:tab/>
    </w:r>
    <w:r w:rsidR="00363978">
      <w:rPr>
        <w:sz w:val="16"/>
        <w:szCs w:val="16"/>
        <w:lang w:eastAsia="nb-NO"/>
      </w:rPr>
      <w:tab/>
    </w:r>
    <w:hyperlink r:id="rId2" w:history="1">
      <w:r w:rsidR="00363978" w:rsidRPr="00645F57">
        <w:rPr>
          <w:rStyle w:val="Hyperkobling"/>
          <w:sz w:val="16"/>
          <w:szCs w:val="16"/>
          <w:lang w:eastAsia="nb-NO"/>
        </w:rPr>
        <w:t>www.helse-nord.no</w:t>
      </w:r>
    </w:hyperlink>
  </w:p>
  <w:p w14:paraId="6B95FEA2" w14:textId="77777777" w:rsidR="00803623" w:rsidRDefault="00803623" w:rsidP="0001410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54EB9" w14:textId="77777777" w:rsidR="004436A8" w:rsidRDefault="004436A8">
      <w:r>
        <w:separator/>
      </w:r>
    </w:p>
  </w:footnote>
  <w:footnote w:type="continuationSeparator" w:id="0">
    <w:p w14:paraId="7FE43D02" w14:textId="77777777" w:rsidR="004436A8" w:rsidRDefault="00443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2C13" w14:textId="77777777" w:rsidR="00363978" w:rsidRDefault="0036397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967B" w14:textId="77777777" w:rsidR="00363978" w:rsidRDefault="0036397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E3F2" w14:textId="77777777" w:rsidR="00F2423B" w:rsidRDefault="00F115B3" w:rsidP="00014103">
    <w:pPr>
      <w:pStyle w:val="Topptekst"/>
    </w:pPr>
    <w:r>
      <w:rPr>
        <w:noProof/>
      </w:rPr>
      <w:drawing>
        <wp:inline distT="0" distB="0" distL="0" distR="0" wp14:anchorId="5EA252B3" wp14:editId="144B7466">
          <wp:extent cx="3810000" cy="441960"/>
          <wp:effectExtent l="0" t="0" r="0" b="15240"/>
          <wp:docPr id="5" name="Bilde 5" descr="Helse Nord RHF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Helse Nord RHFs logo"/>
                  <pic:cNvPicPr>
                    <a:picLocks noChangeAspect="1" noChangeArrowheads="1"/>
                  </pic:cNvPicPr>
                </pic:nvPicPr>
                <pic:blipFill>
                  <a:blip r:embed="rId1" r:link="rId2">
                    <a:extLst>
                      <a:ext uri="{28A0092B-C50C-407E-A947-70E740481C1C}">
                        <a14:useLocalDpi xmlns:a14="http://schemas.microsoft.com/office/drawing/2010/main" val="0"/>
                      </a:ext>
                    </a:extLst>
                  </a:blip>
                  <a:stretch>
                    <a:fillRect/>
                  </a:stretch>
                </pic:blipFill>
                <pic:spPr bwMode="auto">
                  <a:xfrm>
                    <a:off x="0" y="0"/>
                    <a:ext cx="3810000" cy="441960"/>
                  </a:xfrm>
                  <a:prstGeom prst="rect">
                    <a:avLst/>
                  </a:prstGeom>
                  <a:noFill/>
                  <a:ln>
                    <a:noFill/>
                  </a:ln>
                </pic:spPr>
              </pic:pic>
            </a:graphicData>
          </a:graphic>
        </wp:inline>
      </w:drawing>
    </w:r>
  </w:p>
  <w:p w14:paraId="45979102" w14:textId="77777777" w:rsidR="00E13BFD" w:rsidRDefault="00F115B3" w:rsidP="00014103">
    <w:pPr>
      <w:pStyle w:val="Topptekst"/>
    </w:pPr>
    <w:r>
      <w:tab/>
    </w:r>
  </w:p>
  <w:p w14:paraId="62A2C840" w14:textId="77777777" w:rsidR="00E13BFD" w:rsidRDefault="00E13BFD" w:rsidP="00785195">
    <w:pPr>
      <w:pStyle w:val="Topptekst"/>
      <w:jc w:val="right"/>
    </w:pPr>
    <w:bookmarkStart w:id="19" w:name="UoffParagraf"/>
    <w:bookmarkEnd w:id="19"/>
  </w:p>
  <w:p w14:paraId="19E926E1" w14:textId="77777777" w:rsidR="00E13BFD" w:rsidRDefault="00F115B3" w:rsidP="00014103">
    <w:pPr>
      <w:pStyle w:val="Topptekst"/>
    </w:pPr>
    <w:r>
      <w:rPr>
        <w:noProof/>
        <w:lang w:eastAsia="nb-NO"/>
      </w:rPr>
      <w:drawing>
        <wp:anchor distT="0" distB="0" distL="114300" distR="114300" simplePos="0" relativeHeight="251658240" behindDoc="1" locked="0" layoutInCell="1" allowOverlap="1" wp14:anchorId="2DBD1897" wp14:editId="4A6520C9">
          <wp:simplePos x="0" y="0"/>
          <wp:positionH relativeFrom="column">
            <wp:posOffset>4241800</wp:posOffset>
          </wp:positionH>
          <wp:positionV relativeFrom="paragraph">
            <wp:posOffset>93980</wp:posOffset>
          </wp:positionV>
          <wp:extent cx="4136390" cy="4136390"/>
          <wp:effectExtent l="0" t="0" r="3810" b="3810"/>
          <wp:wrapNone/>
          <wp:docPr id="3" name="Bild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a:extLst>
                      <a:ext uri="{C183D7F6-B498-43B3-948B-1728B52AA6E4}">
                        <adec:decorative xmlns:adec="http://schemas.microsoft.com/office/drawing/2017/decorative" val="1"/>
                      </a:ext>
                    </a:extLst>
                  </pic:cNvPr>
                  <pic:cNvPicPr/>
                </pic:nvPicPr>
                <pic:blipFill>
                  <a:blip r:embed="rId3">
                    <a:alphaModFix amt="50000"/>
                    <a:extLst>
                      <a:ext uri="{28A0092B-C50C-407E-A947-70E740481C1C}">
                        <a14:useLocalDpi xmlns:a14="http://schemas.microsoft.com/office/drawing/2010/main" val="0"/>
                      </a:ext>
                    </a:extLst>
                  </a:blip>
                  <a:stretch>
                    <a:fillRect/>
                  </a:stretch>
                </pic:blipFill>
                <pic:spPr>
                  <a:xfrm>
                    <a:off x="0" y="0"/>
                    <a:ext cx="4136390" cy="4136390"/>
                  </a:xfrm>
                  <a:prstGeom prst="rect">
                    <a:avLst/>
                  </a:prstGeom>
                  <a:extLst>
                    <a:ext uri="{FAA26D3D-D897-4be2-8F04-BA451C77F1D7}">
                      <ma14:placeholderFlag xmlns="" xmlns:ma14="http://schemas.microsoft.com/office/mac/drawingml/2011/main" xmlns:mo="http://schemas.microsoft.com/office/mac/office/2008/main" xmlns:mv="urn:schemas-microsoft-com:mac:vml" xmlns:o="urn:schemas-microsoft-com:office:office" xmlns:v="urn:schemas-microsoft-com:vml" xmlns:ve="http://schemas.openxmlformats.org/markup-compatibility/2006" xmlns:w="http://schemas.openxmlformats.org/wordprocessingml/2006/main" xmlns:w10="urn:schemas-microsoft-com:office:word"/>
                    </a:ext>
                  </a:extLst>
                </pic:spPr>
              </pic:pic>
            </a:graphicData>
          </a:graphic>
        </wp:anchor>
      </w:drawing>
    </w:r>
  </w:p>
  <w:p w14:paraId="2085413C" w14:textId="77777777" w:rsidR="00E13BFD" w:rsidRDefault="00E13BFD" w:rsidP="0001410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6E53"/>
    <w:multiLevelType w:val="hybridMultilevel"/>
    <w:tmpl w:val="53322D9E"/>
    <w:lvl w:ilvl="0" w:tplc="4770017A">
      <w:start w:val="1"/>
      <w:numFmt w:val="bullet"/>
      <w:lvlText w:val="-"/>
      <w:lvlJc w:val="left"/>
      <w:pPr>
        <w:ind w:left="720" w:hanging="360"/>
      </w:pPr>
      <w:rPr>
        <w:rFonts w:ascii="Aptos" w:eastAsiaTheme="minorHAnsi" w:hAnsi="Aptos" w:cstheme="minorBidi" w:hint="default"/>
      </w:rPr>
    </w:lvl>
    <w:lvl w:ilvl="1" w:tplc="079409B6" w:tentative="1">
      <w:start w:val="1"/>
      <w:numFmt w:val="bullet"/>
      <w:lvlText w:val="o"/>
      <w:lvlJc w:val="left"/>
      <w:pPr>
        <w:ind w:left="1440" w:hanging="360"/>
      </w:pPr>
      <w:rPr>
        <w:rFonts w:ascii="Courier New" w:hAnsi="Courier New" w:cs="Courier New" w:hint="default"/>
      </w:rPr>
    </w:lvl>
    <w:lvl w:ilvl="2" w:tplc="E276865E" w:tentative="1">
      <w:start w:val="1"/>
      <w:numFmt w:val="bullet"/>
      <w:lvlText w:val=""/>
      <w:lvlJc w:val="left"/>
      <w:pPr>
        <w:ind w:left="2160" w:hanging="360"/>
      </w:pPr>
      <w:rPr>
        <w:rFonts w:ascii="Wingdings" w:hAnsi="Wingdings" w:hint="default"/>
      </w:rPr>
    </w:lvl>
    <w:lvl w:ilvl="3" w:tplc="4DD8D914" w:tentative="1">
      <w:start w:val="1"/>
      <w:numFmt w:val="bullet"/>
      <w:lvlText w:val=""/>
      <w:lvlJc w:val="left"/>
      <w:pPr>
        <w:ind w:left="2880" w:hanging="360"/>
      </w:pPr>
      <w:rPr>
        <w:rFonts w:ascii="Symbol" w:hAnsi="Symbol" w:hint="default"/>
      </w:rPr>
    </w:lvl>
    <w:lvl w:ilvl="4" w:tplc="91B69856" w:tentative="1">
      <w:start w:val="1"/>
      <w:numFmt w:val="bullet"/>
      <w:lvlText w:val="o"/>
      <w:lvlJc w:val="left"/>
      <w:pPr>
        <w:ind w:left="3600" w:hanging="360"/>
      </w:pPr>
      <w:rPr>
        <w:rFonts w:ascii="Courier New" w:hAnsi="Courier New" w:cs="Courier New" w:hint="default"/>
      </w:rPr>
    </w:lvl>
    <w:lvl w:ilvl="5" w:tplc="88A0D4AA" w:tentative="1">
      <w:start w:val="1"/>
      <w:numFmt w:val="bullet"/>
      <w:lvlText w:val=""/>
      <w:lvlJc w:val="left"/>
      <w:pPr>
        <w:ind w:left="4320" w:hanging="360"/>
      </w:pPr>
      <w:rPr>
        <w:rFonts w:ascii="Wingdings" w:hAnsi="Wingdings" w:hint="default"/>
      </w:rPr>
    </w:lvl>
    <w:lvl w:ilvl="6" w:tplc="FF726A3C" w:tentative="1">
      <w:start w:val="1"/>
      <w:numFmt w:val="bullet"/>
      <w:lvlText w:val=""/>
      <w:lvlJc w:val="left"/>
      <w:pPr>
        <w:ind w:left="5040" w:hanging="360"/>
      </w:pPr>
      <w:rPr>
        <w:rFonts w:ascii="Symbol" w:hAnsi="Symbol" w:hint="default"/>
      </w:rPr>
    </w:lvl>
    <w:lvl w:ilvl="7" w:tplc="D86A14EE" w:tentative="1">
      <w:start w:val="1"/>
      <w:numFmt w:val="bullet"/>
      <w:lvlText w:val="o"/>
      <w:lvlJc w:val="left"/>
      <w:pPr>
        <w:ind w:left="5760" w:hanging="360"/>
      </w:pPr>
      <w:rPr>
        <w:rFonts w:ascii="Courier New" w:hAnsi="Courier New" w:cs="Courier New" w:hint="default"/>
      </w:rPr>
    </w:lvl>
    <w:lvl w:ilvl="8" w:tplc="463CCBE8" w:tentative="1">
      <w:start w:val="1"/>
      <w:numFmt w:val="bullet"/>
      <w:lvlText w:val=""/>
      <w:lvlJc w:val="left"/>
      <w:pPr>
        <w:ind w:left="6480" w:hanging="360"/>
      </w:pPr>
      <w:rPr>
        <w:rFonts w:ascii="Wingdings" w:hAnsi="Wingdings" w:hint="default"/>
      </w:rPr>
    </w:lvl>
  </w:abstractNum>
  <w:abstractNum w:abstractNumId="1" w15:restartNumberingAfterBreak="0">
    <w:nsid w:val="04113946"/>
    <w:multiLevelType w:val="hybridMultilevel"/>
    <w:tmpl w:val="5824D6E4"/>
    <w:lvl w:ilvl="0" w:tplc="91B0945A">
      <w:start w:val="1"/>
      <w:numFmt w:val="bullet"/>
      <w:lvlText w:val="-"/>
      <w:lvlJc w:val="left"/>
      <w:pPr>
        <w:ind w:left="720" w:hanging="360"/>
      </w:pPr>
      <w:rPr>
        <w:rFonts w:ascii="Aptos" w:eastAsiaTheme="minorHAnsi" w:hAnsi="Aptos" w:cstheme="minorBidi" w:hint="default"/>
      </w:rPr>
    </w:lvl>
    <w:lvl w:ilvl="1" w:tplc="B3FC8338" w:tentative="1">
      <w:start w:val="1"/>
      <w:numFmt w:val="bullet"/>
      <w:lvlText w:val="o"/>
      <w:lvlJc w:val="left"/>
      <w:pPr>
        <w:ind w:left="1440" w:hanging="360"/>
      </w:pPr>
      <w:rPr>
        <w:rFonts w:ascii="Courier New" w:hAnsi="Courier New" w:cs="Courier New" w:hint="default"/>
      </w:rPr>
    </w:lvl>
    <w:lvl w:ilvl="2" w:tplc="9F2A8E00" w:tentative="1">
      <w:start w:val="1"/>
      <w:numFmt w:val="bullet"/>
      <w:lvlText w:val=""/>
      <w:lvlJc w:val="left"/>
      <w:pPr>
        <w:ind w:left="2160" w:hanging="360"/>
      </w:pPr>
      <w:rPr>
        <w:rFonts w:ascii="Wingdings" w:hAnsi="Wingdings" w:hint="default"/>
      </w:rPr>
    </w:lvl>
    <w:lvl w:ilvl="3" w:tplc="F8708A84" w:tentative="1">
      <w:start w:val="1"/>
      <w:numFmt w:val="bullet"/>
      <w:lvlText w:val=""/>
      <w:lvlJc w:val="left"/>
      <w:pPr>
        <w:ind w:left="2880" w:hanging="360"/>
      </w:pPr>
      <w:rPr>
        <w:rFonts w:ascii="Symbol" w:hAnsi="Symbol" w:hint="default"/>
      </w:rPr>
    </w:lvl>
    <w:lvl w:ilvl="4" w:tplc="7EE0E878" w:tentative="1">
      <w:start w:val="1"/>
      <w:numFmt w:val="bullet"/>
      <w:lvlText w:val="o"/>
      <w:lvlJc w:val="left"/>
      <w:pPr>
        <w:ind w:left="3600" w:hanging="360"/>
      </w:pPr>
      <w:rPr>
        <w:rFonts w:ascii="Courier New" w:hAnsi="Courier New" w:cs="Courier New" w:hint="default"/>
      </w:rPr>
    </w:lvl>
    <w:lvl w:ilvl="5" w:tplc="D2BC24A4" w:tentative="1">
      <w:start w:val="1"/>
      <w:numFmt w:val="bullet"/>
      <w:lvlText w:val=""/>
      <w:lvlJc w:val="left"/>
      <w:pPr>
        <w:ind w:left="4320" w:hanging="360"/>
      </w:pPr>
      <w:rPr>
        <w:rFonts w:ascii="Wingdings" w:hAnsi="Wingdings" w:hint="default"/>
      </w:rPr>
    </w:lvl>
    <w:lvl w:ilvl="6" w:tplc="033EA8CC" w:tentative="1">
      <w:start w:val="1"/>
      <w:numFmt w:val="bullet"/>
      <w:lvlText w:val=""/>
      <w:lvlJc w:val="left"/>
      <w:pPr>
        <w:ind w:left="5040" w:hanging="360"/>
      </w:pPr>
      <w:rPr>
        <w:rFonts w:ascii="Symbol" w:hAnsi="Symbol" w:hint="default"/>
      </w:rPr>
    </w:lvl>
    <w:lvl w:ilvl="7" w:tplc="4482C5E8" w:tentative="1">
      <w:start w:val="1"/>
      <w:numFmt w:val="bullet"/>
      <w:lvlText w:val="o"/>
      <w:lvlJc w:val="left"/>
      <w:pPr>
        <w:ind w:left="5760" w:hanging="360"/>
      </w:pPr>
      <w:rPr>
        <w:rFonts w:ascii="Courier New" w:hAnsi="Courier New" w:cs="Courier New" w:hint="default"/>
      </w:rPr>
    </w:lvl>
    <w:lvl w:ilvl="8" w:tplc="D3C8175A" w:tentative="1">
      <w:start w:val="1"/>
      <w:numFmt w:val="bullet"/>
      <w:lvlText w:val=""/>
      <w:lvlJc w:val="left"/>
      <w:pPr>
        <w:ind w:left="6480" w:hanging="360"/>
      </w:pPr>
      <w:rPr>
        <w:rFonts w:ascii="Wingdings" w:hAnsi="Wingdings" w:hint="default"/>
      </w:rPr>
    </w:lvl>
  </w:abstractNum>
  <w:abstractNum w:abstractNumId="2" w15:restartNumberingAfterBreak="0">
    <w:nsid w:val="04E86E96"/>
    <w:multiLevelType w:val="hybridMultilevel"/>
    <w:tmpl w:val="6820219A"/>
    <w:lvl w:ilvl="0" w:tplc="DCE276F6">
      <w:start w:val="1"/>
      <w:numFmt w:val="bullet"/>
      <w:lvlText w:val=""/>
      <w:lvlJc w:val="left"/>
      <w:pPr>
        <w:ind w:left="720" w:hanging="360"/>
      </w:pPr>
      <w:rPr>
        <w:rFonts w:ascii="Symbol" w:hAnsi="Symbol" w:hint="default"/>
      </w:rPr>
    </w:lvl>
    <w:lvl w:ilvl="1" w:tplc="2EE6B080" w:tentative="1">
      <w:start w:val="1"/>
      <w:numFmt w:val="bullet"/>
      <w:lvlText w:val="o"/>
      <w:lvlJc w:val="left"/>
      <w:pPr>
        <w:ind w:left="1440" w:hanging="360"/>
      </w:pPr>
      <w:rPr>
        <w:rFonts w:ascii="Courier New" w:hAnsi="Courier New" w:cs="Courier New" w:hint="default"/>
      </w:rPr>
    </w:lvl>
    <w:lvl w:ilvl="2" w:tplc="9856B6EC" w:tentative="1">
      <w:start w:val="1"/>
      <w:numFmt w:val="bullet"/>
      <w:lvlText w:val=""/>
      <w:lvlJc w:val="left"/>
      <w:pPr>
        <w:ind w:left="2160" w:hanging="360"/>
      </w:pPr>
      <w:rPr>
        <w:rFonts w:ascii="Wingdings" w:hAnsi="Wingdings" w:hint="default"/>
      </w:rPr>
    </w:lvl>
    <w:lvl w:ilvl="3" w:tplc="0DC49D38" w:tentative="1">
      <w:start w:val="1"/>
      <w:numFmt w:val="bullet"/>
      <w:lvlText w:val=""/>
      <w:lvlJc w:val="left"/>
      <w:pPr>
        <w:ind w:left="2880" w:hanging="360"/>
      </w:pPr>
      <w:rPr>
        <w:rFonts w:ascii="Symbol" w:hAnsi="Symbol" w:hint="default"/>
      </w:rPr>
    </w:lvl>
    <w:lvl w:ilvl="4" w:tplc="F40CFE5E" w:tentative="1">
      <w:start w:val="1"/>
      <w:numFmt w:val="bullet"/>
      <w:lvlText w:val="o"/>
      <w:lvlJc w:val="left"/>
      <w:pPr>
        <w:ind w:left="3600" w:hanging="360"/>
      </w:pPr>
      <w:rPr>
        <w:rFonts w:ascii="Courier New" w:hAnsi="Courier New" w:cs="Courier New" w:hint="default"/>
      </w:rPr>
    </w:lvl>
    <w:lvl w:ilvl="5" w:tplc="F5545C48" w:tentative="1">
      <w:start w:val="1"/>
      <w:numFmt w:val="bullet"/>
      <w:lvlText w:val=""/>
      <w:lvlJc w:val="left"/>
      <w:pPr>
        <w:ind w:left="4320" w:hanging="360"/>
      </w:pPr>
      <w:rPr>
        <w:rFonts w:ascii="Wingdings" w:hAnsi="Wingdings" w:hint="default"/>
      </w:rPr>
    </w:lvl>
    <w:lvl w:ilvl="6" w:tplc="AC06D3FA" w:tentative="1">
      <w:start w:val="1"/>
      <w:numFmt w:val="bullet"/>
      <w:lvlText w:val=""/>
      <w:lvlJc w:val="left"/>
      <w:pPr>
        <w:ind w:left="5040" w:hanging="360"/>
      </w:pPr>
      <w:rPr>
        <w:rFonts w:ascii="Symbol" w:hAnsi="Symbol" w:hint="default"/>
      </w:rPr>
    </w:lvl>
    <w:lvl w:ilvl="7" w:tplc="AFAE4360" w:tentative="1">
      <w:start w:val="1"/>
      <w:numFmt w:val="bullet"/>
      <w:lvlText w:val="o"/>
      <w:lvlJc w:val="left"/>
      <w:pPr>
        <w:ind w:left="5760" w:hanging="360"/>
      </w:pPr>
      <w:rPr>
        <w:rFonts w:ascii="Courier New" w:hAnsi="Courier New" w:cs="Courier New" w:hint="default"/>
      </w:rPr>
    </w:lvl>
    <w:lvl w:ilvl="8" w:tplc="27EE5086" w:tentative="1">
      <w:start w:val="1"/>
      <w:numFmt w:val="bullet"/>
      <w:lvlText w:val=""/>
      <w:lvlJc w:val="left"/>
      <w:pPr>
        <w:ind w:left="6480" w:hanging="360"/>
      </w:pPr>
      <w:rPr>
        <w:rFonts w:ascii="Wingdings" w:hAnsi="Wingdings" w:hint="default"/>
      </w:rPr>
    </w:lvl>
  </w:abstractNum>
  <w:abstractNum w:abstractNumId="3" w15:restartNumberingAfterBreak="0">
    <w:nsid w:val="0C1827FA"/>
    <w:multiLevelType w:val="hybridMultilevel"/>
    <w:tmpl w:val="C16029B2"/>
    <w:lvl w:ilvl="0" w:tplc="609A6E94">
      <w:start w:val="1"/>
      <w:numFmt w:val="decimal"/>
      <w:lvlText w:val="%1."/>
      <w:lvlJc w:val="left"/>
      <w:pPr>
        <w:ind w:left="720" w:hanging="360"/>
      </w:pPr>
      <w:rPr>
        <w:rFonts w:ascii="Cambria" w:hAnsi="Cambria" w:hint="default"/>
        <w:b w:val="0"/>
        <w:i w:val="0"/>
        <w:sz w:val="24"/>
      </w:rPr>
    </w:lvl>
    <w:lvl w:ilvl="1" w:tplc="816A4F28" w:tentative="1">
      <w:start w:val="1"/>
      <w:numFmt w:val="lowerLetter"/>
      <w:lvlText w:val="%2."/>
      <w:lvlJc w:val="left"/>
      <w:pPr>
        <w:ind w:left="1440" w:hanging="360"/>
      </w:pPr>
    </w:lvl>
    <w:lvl w:ilvl="2" w:tplc="16703C34" w:tentative="1">
      <w:start w:val="1"/>
      <w:numFmt w:val="lowerRoman"/>
      <w:lvlText w:val="%3."/>
      <w:lvlJc w:val="right"/>
      <w:pPr>
        <w:ind w:left="2160" w:hanging="180"/>
      </w:pPr>
    </w:lvl>
    <w:lvl w:ilvl="3" w:tplc="F3383F56" w:tentative="1">
      <w:start w:val="1"/>
      <w:numFmt w:val="decimal"/>
      <w:lvlText w:val="%4."/>
      <w:lvlJc w:val="left"/>
      <w:pPr>
        <w:ind w:left="2880" w:hanging="360"/>
      </w:pPr>
    </w:lvl>
    <w:lvl w:ilvl="4" w:tplc="327ACF76" w:tentative="1">
      <w:start w:val="1"/>
      <w:numFmt w:val="lowerLetter"/>
      <w:lvlText w:val="%5."/>
      <w:lvlJc w:val="left"/>
      <w:pPr>
        <w:ind w:left="3600" w:hanging="360"/>
      </w:pPr>
    </w:lvl>
    <w:lvl w:ilvl="5" w:tplc="7CB248C6" w:tentative="1">
      <w:start w:val="1"/>
      <w:numFmt w:val="lowerRoman"/>
      <w:lvlText w:val="%6."/>
      <w:lvlJc w:val="right"/>
      <w:pPr>
        <w:ind w:left="4320" w:hanging="180"/>
      </w:pPr>
    </w:lvl>
    <w:lvl w:ilvl="6" w:tplc="5CEAFA8C" w:tentative="1">
      <w:start w:val="1"/>
      <w:numFmt w:val="decimal"/>
      <w:lvlText w:val="%7."/>
      <w:lvlJc w:val="left"/>
      <w:pPr>
        <w:ind w:left="5040" w:hanging="360"/>
      </w:pPr>
    </w:lvl>
    <w:lvl w:ilvl="7" w:tplc="70026EF0" w:tentative="1">
      <w:start w:val="1"/>
      <w:numFmt w:val="lowerLetter"/>
      <w:lvlText w:val="%8."/>
      <w:lvlJc w:val="left"/>
      <w:pPr>
        <w:ind w:left="5760" w:hanging="360"/>
      </w:pPr>
    </w:lvl>
    <w:lvl w:ilvl="8" w:tplc="753E3830" w:tentative="1">
      <w:start w:val="1"/>
      <w:numFmt w:val="lowerRoman"/>
      <w:lvlText w:val="%9."/>
      <w:lvlJc w:val="right"/>
      <w:pPr>
        <w:ind w:left="6480" w:hanging="180"/>
      </w:pPr>
    </w:lvl>
  </w:abstractNum>
  <w:abstractNum w:abstractNumId="4" w15:restartNumberingAfterBreak="0">
    <w:nsid w:val="106C259A"/>
    <w:multiLevelType w:val="hybridMultilevel"/>
    <w:tmpl w:val="0B984708"/>
    <w:lvl w:ilvl="0" w:tplc="66FE81D4">
      <w:start w:val="1"/>
      <w:numFmt w:val="decimal"/>
      <w:lvlText w:val="%1."/>
      <w:lvlJc w:val="left"/>
      <w:pPr>
        <w:tabs>
          <w:tab w:val="num" w:pos="785"/>
        </w:tabs>
        <w:ind w:left="785" w:hanging="360"/>
      </w:pPr>
    </w:lvl>
    <w:lvl w:ilvl="1" w:tplc="3D14719E" w:tentative="1">
      <w:start w:val="1"/>
      <w:numFmt w:val="lowerLetter"/>
      <w:lvlText w:val="%2."/>
      <w:lvlJc w:val="left"/>
      <w:pPr>
        <w:tabs>
          <w:tab w:val="num" w:pos="1505"/>
        </w:tabs>
        <w:ind w:left="1505" w:hanging="360"/>
      </w:pPr>
    </w:lvl>
    <w:lvl w:ilvl="2" w:tplc="18303BBC" w:tentative="1">
      <w:start w:val="1"/>
      <w:numFmt w:val="lowerRoman"/>
      <w:lvlText w:val="%3."/>
      <w:lvlJc w:val="right"/>
      <w:pPr>
        <w:tabs>
          <w:tab w:val="num" w:pos="2225"/>
        </w:tabs>
        <w:ind w:left="2225" w:hanging="180"/>
      </w:pPr>
    </w:lvl>
    <w:lvl w:ilvl="3" w:tplc="21BEF41A" w:tentative="1">
      <w:start w:val="1"/>
      <w:numFmt w:val="decimal"/>
      <w:lvlText w:val="%4."/>
      <w:lvlJc w:val="left"/>
      <w:pPr>
        <w:tabs>
          <w:tab w:val="num" w:pos="2945"/>
        </w:tabs>
        <w:ind w:left="2945" w:hanging="360"/>
      </w:pPr>
    </w:lvl>
    <w:lvl w:ilvl="4" w:tplc="447A8142" w:tentative="1">
      <w:start w:val="1"/>
      <w:numFmt w:val="lowerLetter"/>
      <w:lvlText w:val="%5."/>
      <w:lvlJc w:val="left"/>
      <w:pPr>
        <w:tabs>
          <w:tab w:val="num" w:pos="3665"/>
        </w:tabs>
        <w:ind w:left="3665" w:hanging="360"/>
      </w:pPr>
    </w:lvl>
    <w:lvl w:ilvl="5" w:tplc="294CC8B0" w:tentative="1">
      <w:start w:val="1"/>
      <w:numFmt w:val="lowerRoman"/>
      <w:lvlText w:val="%6."/>
      <w:lvlJc w:val="right"/>
      <w:pPr>
        <w:tabs>
          <w:tab w:val="num" w:pos="4385"/>
        </w:tabs>
        <w:ind w:left="4385" w:hanging="180"/>
      </w:pPr>
    </w:lvl>
    <w:lvl w:ilvl="6" w:tplc="A7945E92" w:tentative="1">
      <w:start w:val="1"/>
      <w:numFmt w:val="decimal"/>
      <w:lvlText w:val="%7."/>
      <w:lvlJc w:val="left"/>
      <w:pPr>
        <w:tabs>
          <w:tab w:val="num" w:pos="5105"/>
        </w:tabs>
        <w:ind w:left="5105" w:hanging="360"/>
      </w:pPr>
    </w:lvl>
    <w:lvl w:ilvl="7" w:tplc="9B0C9634" w:tentative="1">
      <w:start w:val="1"/>
      <w:numFmt w:val="lowerLetter"/>
      <w:lvlText w:val="%8."/>
      <w:lvlJc w:val="left"/>
      <w:pPr>
        <w:tabs>
          <w:tab w:val="num" w:pos="5825"/>
        </w:tabs>
        <w:ind w:left="5825" w:hanging="360"/>
      </w:pPr>
    </w:lvl>
    <w:lvl w:ilvl="8" w:tplc="DD2C7404" w:tentative="1">
      <w:start w:val="1"/>
      <w:numFmt w:val="lowerRoman"/>
      <w:lvlText w:val="%9."/>
      <w:lvlJc w:val="right"/>
      <w:pPr>
        <w:tabs>
          <w:tab w:val="num" w:pos="6545"/>
        </w:tabs>
        <w:ind w:left="6545" w:hanging="180"/>
      </w:pPr>
    </w:lvl>
  </w:abstractNum>
  <w:abstractNum w:abstractNumId="5" w15:restartNumberingAfterBreak="0">
    <w:nsid w:val="16770E81"/>
    <w:multiLevelType w:val="hybridMultilevel"/>
    <w:tmpl w:val="4DC4BFB8"/>
    <w:lvl w:ilvl="0" w:tplc="A2869262">
      <w:start w:val="1"/>
      <w:numFmt w:val="bullet"/>
      <w:lvlText w:val=""/>
      <w:lvlJc w:val="left"/>
      <w:pPr>
        <w:ind w:left="720" w:hanging="360"/>
      </w:pPr>
      <w:rPr>
        <w:rFonts w:ascii="Symbol" w:hAnsi="Symbol" w:hint="default"/>
      </w:rPr>
    </w:lvl>
    <w:lvl w:ilvl="1" w:tplc="5D342314" w:tentative="1">
      <w:start w:val="1"/>
      <w:numFmt w:val="bullet"/>
      <w:lvlText w:val="o"/>
      <w:lvlJc w:val="left"/>
      <w:pPr>
        <w:ind w:left="1440" w:hanging="360"/>
      </w:pPr>
      <w:rPr>
        <w:rFonts w:ascii="Courier New" w:hAnsi="Courier New" w:cs="Courier New" w:hint="default"/>
      </w:rPr>
    </w:lvl>
    <w:lvl w:ilvl="2" w:tplc="20CC9AC0" w:tentative="1">
      <w:start w:val="1"/>
      <w:numFmt w:val="bullet"/>
      <w:lvlText w:val=""/>
      <w:lvlJc w:val="left"/>
      <w:pPr>
        <w:ind w:left="2160" w:hanging="360"/>
      </w:pPr>
      <w:rPr>
        <w:rFonts w:ascii="Wingdings" w:hAnsi="Wingdings" w:hint="default"/>
      </w:rPr>
    </w:lvl>
    <w:lvl w:ilvl="3" w:tplc="23468CDA" w:tentative="1">
      <w:start w:val="1"/>
      <w:numFmt w:val="bullet"/>
      <w:lvlText w:val=""/>
      <w:lvlJc w:val="left"/>
      <w:pPr>
        <w:ind w:left="2880" w:hanging="360"/>
      </w:pPr>
      <w:rPr>
        <w:rFonts w:ascii="Symbol" w:hAnsi="Symbol" w:hint="default"/>
      </w:rPr>
    </w:lvl>
    <w:lvl w:ilvl="4" w:tplc="EC1218BA" w:tentative="1">
      <w:start w:val="1"/>
      <w:numFmt w:val="bullet"/>
      <w:lvlText w:val="o"/>
      <w:lvlJc w:val="left"/>
      <w:pPr>
        <w:ind w:left="3600" w:hanging="360"/>
      </w:pPr>
      <w:rPr>
        <w:rFonts w:ascii="Courier New" w:hAnsi="Courier New" w:cs="Courier New" w:hint="default"/>
      </w:rPr>
    </w:lvl>
    <w:lvl w:ilvl="5" w:tplc="E7F08820" w:tentative="1">
      <w:start w:val="1"/>
      <w:numFmt w:val="bullet"/>
      <w:lvlText w:val=""/>
      <w:lvlJc w:val="left"/>
      <w:pPr>
        <w:ind w:left="4320" w:hanging="360"/>
      </w:pPr>
      <w:rPr>
        <w:rFonts w:ascii="Wingdings" w:hAnsi="Wingdings" w:hint="default"/>
      </w:rPr>
    </w:lvl>
    <w:lvl w:ilvl="6" w:tplc="A72817E8" w:tentative="1">
      <w:start w:val="1"/>
      <w:numFmt w:val="bullet"/>
      <w:lvlText w:val=""/>
      <w:lvlJc w:val="left"/>
      <w:pPr>
        <w:ind w:left="5040" w:hanging="360"/>
      </w:pPr>
      <w:rPr>
        <w:rFonts w:ascii="Symbol" w:hAnsi="Symbol" w:hint="default"/>
      </w:rPr>
    </w:lvl>
    <w:lvl w:ilvl="7" w:tplc="9642061A" w:tentative="1">
      <w:start w:val="1"/>
      <w:numFmt w:val="bullet"/>
      <w:lvlText w:val="o"/>
      <w:lvlJc w:val="left"/>
      <w:pPr>
        <w:ind w:left="5760" w:hanging="360"/>
      </w:pPr>
      <w:rPr>
        <w:rFonts w:ascii="Courier New" w:hAnsi="Courier New" w:cs="Courier New" w:hint="default"/>
      </w:rPr>
    </w:lvl>
    <w:lvl w:ilvl="8" w:tplc="5AA24E84" w:tentative="1">
      <w:start w:val="1"/>
      <w:numFmt w:val="bullet"/>
      <w:lvlText w:val=""/>
      <w:lvlJc w:val="left"/>
      <w:pPr>
        <w:ind w:left="6480" w:hanging="360"/>
      </w:pPr>
      <w:rPr>
        <w:rFonts w:ascii="Wingdings" w:hAnsi="Wingdings" w:hint="default"/>
      </w:rPr>
    </w:lvl>
  </w:abstractNum>
  <w:abstractNum w:abstractNumId="6" w15:restartNumberingAfterBreak="0">
    <w:nsid w:val="180825FB"/>
    <w:multiLevelType w:val="hybridMultilevel"/>
    <w:tmpl w:val="A33CE496"/>
    <w:lvl w:ilvl="0" w:tplc="0362329E">
      <w:start w:val="1"/>
      <w:numFmt w:val="bullet"/>
      <w:lvlText w:val=""/>
      <w:lvlJc w:val="left"/>
      <w:pPr>
        <w:ind w:left="720" w:hanging="360"/>
      </w:pPr>
      <w:rPr>
        <w:rFonts w:ascii="Symbol" w:hAnsi="Symbol" w:hint="default"/>
      </w:rPr>
    </w:lvl>
    <w:lvl w:ilvl="1" w:tplc="68087C62" w:tentative="1">
      <w:start w:val="1"/>
      <w:numFmt w:val="bullet"/>
      <w:lvlText w:val="o"/>
      <w:lvlJc w:val="left"/>
      <w:pPr>
        <w:ind w:left="1440" w:hanging="360"/>
      </w:pPr>
      <w:rPr>
        <w:rFonts w:ascii="Courier New" w:hAnsi="Courier New" w:cs="Courier New" w:hint="default"/>
      </w:rPr>
    </w:lvl>
    <w:lvl w:ilvl="2" w:tplc="554E0838" w:tentative="1">
      <w:start w:val="1"/>
      <w:numFmt w:val="bullet"/>
      <w:lvlText w:val=""/>
      <w:lvlJc w:val="left"/>
      <w:pPr>
        <w:ind w:left="2160" w:hanging="360"/>
      </w:pPr>
      <w:rPr>
        <w:rFonts w:ascii="Wingdings" w:hAnsi="Wingdings" w:hint="default"/>
      </w:rPr>
    </w:lvl>
    <w:lvl w:ilvl="3" w:tplc="A44A55D8" w:tentative="1">
      <w:start w:val="1"/>
      <w:numFmt w:val="bullet"/>
      <w:lvlText w:val=""/>
      <w:lvlJc w:val="left"/>
      <w:pPr>
        <w:ind w:left="2880" w:hanging="360"/>
      </w:pPr>
      <w:rPr>
        <w:rFonts w:ascii="Symbol" w:hAnsi="Symbol" w:hint="default"/>
      </w:rPr>
    </w:lvl>
    <w:lvl w:ilvl="4" w:tplc="ACFA8CEA" w:tentative="1">
      <w:start w:val="1"/>
      <w:numFmt w:val="bullet"/>
      <w:lvlText w:val="o"/>
      <w:lvlJc w:val="left"/>
      <w:pPr>
        <w:ind w:left="3600" w:hanging="360"/>
      </w:pPr>
      <w:rPr>
        <w:rFonts w:ascii="Courier New" w:hAnsi="Courier New" w:cs="Courier New" w:hint="default"/>
      </w:rPr>
    </w:lvl>
    <w:lvl w:ilvl="5" w:tplc="77DA5B02" w:tentative="1">
      <w:start w:val="1"/>
      <w:numFmt w:val="bullet"/>
      <w:lvlText w:val=""/>
      <w:lvlJc w:val="left"/>
      <w:pPr>
        <w:ind w:left="4320" w:hanging="360"/>
      </w:pPr>
      <w:rPr>
        <w:rFonts w:ascii="Wingdings" w:hAnsi="Wingdings" w:hint="default"/>
      </w:rPr>
    </w:lvl>
    <w:lvl w:ilvl="6" w:tplc="BE647F14" w:tentative="1">
      <w:start w:val="1"/>
      <w:numFmt w:val="bullet"/>
      <w:lvlText w:val=""/>
      <w:lvlJc w:val="left"/>
      <w:pPr>
        <w:ind w:left="5040" w:hanging="360"/>
      </w:pPr>
      <w:rPr>
        <w:rFonts w:ascii="Symbol" w:hAnsi="Symbol" w:hint="default"/>
      </w:rPr>
    </w:lvl>
    <w:lvl w:ilvl="7" w:tplc="A0F45464" w:tentative="1">
      <w:start w:val="1"/>
      <w:numFmt w:val="bullet"/>
      <w:lvlText w:val="o"/>
      <w:lvlJc w:val="left"/>
      <w:pPr>
        <w:ind w:left="5760" w:hanging="360"/>
      </w:pPr>
      <w:rPr>
        <w:rFonts w:ascii="Courier New" w:hAnsi="Courier New" w:cs="Courier New" w:hint="default"/>
      </w:rPr>
    </w:lvl>
    <w:lvl w:ilvl="8" w:tplc="EA1CDBE2" w:tentative="1">
      <w:start w:val="1"/>
      <w:numFmt w:val="bullet"/>
      <w:lvlText w:val=""/>
      <w:lvlJc w:val="left"/>
      <w:pPr>
        <w:ind w:left="6480" w:hanging="360"/>
      </w:pPr>
      <w:rPr>
        <w:rFonts w:ascii="Wingdings" w:hAnsi="Wingdings" w:hint="default"/>
      </w:rPr>
    </w:lvl>
  </w:abstractNum>
  <w:abstractNum w:abstractNumId="7" w15:restartNumberingAfterBreak="0">
    <w:nsid w:val="201277A7"/>
    <w:multiLevelType w:val="hybridMultilevel"/>
    <w:tmpl w:val="45961B70"/>
    <w:lvl w:ilvl="0" w:tplc="3E189B3A">
      <w:start w:val="1"/>
      <w:numFmt w:val="decimal"/>
      <w:lvlText w:val="%1."/>
      <w:lvlJc w:val="left"/>
      <w:pPr>
        <w:ind w:left="720" w:hanging="360"/>
      </w:pPr>
      <w:rPr>
        <w:rFonts w:ascii="Cambria" w:hAnsi="Cambria" w:hint="default"/>
        <w:b w:val="0"/>
        <w:i w:val="0"/>
        <w:sz w:val="24"/>
      </w:rPr>
    </w:lvl>
    <w:lvl w:ilvl="1" w:tplc="8AF2F514" w:tentative="1">
      <w:start w:val="1"/>
      <w:numFmt w:val="lowerLetter"/>
      <w:lvlText w:val="%2."/>
      <w:lvlJc w:val="left"/>
      <w:pPr>
        <w:ind w:left="1440" w:hanging="360"/>
      </w:pPr>
    </w:lvl>
    <w:lvl w:ilvl="2" w:tplc="8988BDF6" w:tentative="1">
      <w:start w:val="1"/>
      <w:numFmt w:val="lowerRoman"/>
      <w:lvlText w:val="%3."/>
      <w:lvlJc w:val="right"/>
      <w:pPr>
        <w:ind w:left="2160" w:hanging="180"/>
      </w:pPr>
    </w:lvl>
    <w:lvl w:ilvl="3" w:tplc="189466AE" w:tentative="1">
      <w:start w:val="1"/>
      <w:numFmt w:val="decimal"/>
      <w:lvlText w:val="%4."/>
      <w:lvlJc w:val="left"/>
      <w:pPr>
        <w:ind w:left="2880" w:hanging="360"/>
      </w:pPr>
    </w:lvl>
    <w:lvl w:ilvl="4" w:tplc="830CD2D4" w:tentative="1">
      <w:start w:val="1"/>
      <w:numFmt w:val="lowerLetter"/>
      <w:lvlText w:val="%5."/>
      <w:lvlJc w:val="left"/>
      <w:pPr>
        <w:ind w:left="3600" w:hanging="360"/>
      </w:pPr>
    </w:lvl>
    <w:lvl w:ilvl="5" w:tplc="97A0468A" w:tentative="1">
      <w:start w:val="1"/>
      <w:numFmt w:val="lowerRoman"/>
      <w:lvlText w:val="%6."/>
      <w:lvlJc w:val="right"/>
      <w:pPr>
        <w:ind w:left="4320" w:hanging="180"/>
      </w:pPr>
    </w:lvl>
    <w:lvl w:ilvl="6" w:tplc="85663FCE" w:tentative="1">
      <w:start w:val="1"/>
      <w:numFmt w:val="decimal"/>
      <w:lvlText w:val="%7."/>
      <w:lvlJc w:val="left"/>
      <w:pPr>
        <w:ind w:left="5040" w:hanging="360"/>
      </w:pPr>
    </w:lvl>
    <w:lvl w:ilvl="7" w:tplc="3F82ABA0" w:tentative="1">
      <w:start w:val="1"/>
      <w:numFmt w:val="lowerLetter"/>
      <w:lvlText w:val="%8."/>
      <w:lvlJc w:val="left"/>
      <w:pPr>
        <w:ind w:left="5760" w:hanging="360"/>
      </w:pPr>
    </w:lvl>
    <w:lvl w:ilvl="8" w:tplc="B85E9D6C" w:tentative="1">
      <w:start w:val="1"/>
      <w:numFmt w:val="lowerRoman"/>
      <w:lvlText w:val="%9."/>
      <w:lvlJc w:val="right"/>
      <w:pPr>
        <w:ind w:left="6480" w:hanging="180"/>
      </w:pPr>
    </w:lvl>
  </w:abstractNum>
  <w:abstractNum w:abstractNumId="8" w15:restartNumberingAfterBreak="0">
    <w:nsid w:val="273C5FD5"/>
    <w:multiLevelType w:val="hybridMultilevel"/>
    <w:tmpl w:val="79345832"/>
    <w:lvl w:ilvl="0" w:tplc="23501950">
      <w:start w:val="1"/>
      <w:numFmt w:val="bullet"/>
      <w:lvlText w:val=""/>
      <w:lvlJc w:val="left"/>
      <w:pPr>
        <w:ind w:left="720" w:hanging="360"/>
      </w:pPr>
      <w:rPr>
        <w:rFonts w:ascii="Symbol" w:hAnsi="Symbol" w:hint="default"/>
      </w:rPr>
    </w:lvl>
    <w:lvl w:ilvl="1" w:tplc="60448ED4" w:tentative="1">
      <w:start w:val="1"/>
      <w:numFmt w:val="bullet"/>
      <w:lvlText w:val="o"/>
      <w:lvlJc w:val="left"/>
      <w:pPr>
        <w:ind w:left="1440" w:hanging="360"/>
      </w:pPr>
      <w:rPr>
        <w:rFonts w:ascii="Courier New" w:hAnsi="Courier New" w:cs="Courier New" w:hint="default"/>
      </w:rPr>
    </w:lvl>
    <w:lvl w:ilvl="2" w:tplc="EB06F90C" w:tentative="1">
      <w:start w:val="1"/>
      <w:numFmt w:val="bullet"/>
      <w:lvlText w:val=""/>
      <w:lvlJc w:val="left"/>
      <w:pPr>
        <w:ind w:left="2160" w:hanging="360"/>
      </w:pPr>
      <w:rPr>
        <w:rFonts w:ascii="Wingdings" w:hAnsi="Wingdings" w:hint="default"/>
      </w:rPr>
    </w:lvl>
    <w:lvl w:ilvl="3" w:tplc="F662B1D0" w:tentative="1">
      <w:start w:val="1"/>
      <w:numFmt w:val="bullet"/>
      <w:lvlText w:val=""/>
      <w:lvlJc w:val="left"/>
      <w:pPr>
        <w:ind w:left="2880" w:hanging="360"/>
      </w:pPr>
      <w:rPr>
        <w:rFonts w:ascii="Symbol" w:hAnsi="Symbol" w:hint="default"/>
      </w:rPr>
    </w:lvl>
    <w:lvl w:ilvl="4" w:tplc="F11C76F2" w:tentative="1">
      <w:start w:val="1"/>
      <w:numFmt w:val="bullet"/>
      <w:lvlText w:val="o"/>
      <w:lvlJc w:val="left"/>
      <w:pPr>
        <w:ind w:left="3600" w:hanging="360"/>
      </w:pPr>
      <w:rPr>
        <w:rFonts w:ascii="Courier New" w:hAnsi="Courier New" w:cs="Courier New" w:hint="default"/>
      </w:rPr>
    </w:lvl>
    <w:lvl w:ilvl="5" w:tplc="C002958A" w:tentative="1">
      <w:start w:val="1"/>
      <w:numFmt w:val="bullet"/>
      <w:lvlText w:val=""/>
      <w:lvlJc w:val="left"/>
      <w:pPr>
        <w:ind w:left="4320" w:hanging="360"/>
      </w:pPr>
      <w:rPr>
        <w:rFonts w:ascii="Wingdings" w:hAnsi="Wingdings" w:hint="default"/>
      </w:rPr>
    </w:lvl>
    <w:lvl w:ilvl="6" w:tplc="54243A0E" w:tentative="1">
      <w:start w:val="1"/>
      <w:numFmt w:val="bullet"/>
      <w:lvlText w:val=""/>
      <w:lvlJc w:val="left"/>
      <w:pPr>
        <w:ind w:left="5040" w:hanging="360"/>
      </w:pPr>
      <w:rPr>
        <w:rFonts w:ascii="Symbol" w:hAnsi="Symbol" w:hint="default"/>
      </w:rPr>
    </w:lvl>
    <w:lvl w:ilvl="7" w:tplc="BDAACAAC" w:tentative="1">
      <w:start w:val="1"/>
      <w:numFmt w:val="bullet"/>
      <w:lvlText w:val="o"/>
      <w:lvlJc w:val="left"/>
      <w:pPr>
        <w:ind w:left="5760" w:hanging="360"/>
      </w:pPr>
      <w:rPr>
        <w:rFonts w:ascii="Courier New" w:hAnsi="Courier New" w:cs="Courier New" w:hint="default"/>
      </w:rPr>
    </w:lvl>
    <w:lvl w:ilvl="8" w:tplc="A7281D6E" w:tentative="1">
      <w:start w:val="1"/>
      <w:numFmt w:val="bullet"/>
      <w:lvlText w:val=""/>
      <w:lvlJc w:val="left"/>
      <w:pPr>
        <w:ind w:left="6480" w:hanging="360"/>
      </w:pPr>
      <w:rPr>
        <w:rFonts w:ascii="Wingdings" w:hAnsi="Wingdings" w:hint="default"/>
      </w:rPr>
    </w:lvl>
  </w:abstractNum>
  <w:abstractNum w:abstractNumId="9" w15:restartNumberingAfterBreak="0">
    <w:nsid w:val="28A80288"/>
    <w:multiLevelType w:val="hybridMultilevel"/>
    <w:tmpl w:val="A4E47184"/>
    <w:lvl w:ilvl="0" w:tplc="B2E0AE96">
      <w:start w:val="1"/>
      <w:numFmt w:val="bullet"/>
      <w:lvlText w:val=""/>
      <w:lvlJc w:val="left"/>
      <w:pPr>
        <w:ind w:left="720" w:hanging="360"/>
      </w:pPr>
      <w:rPr>
        <w:rFonts w:ascii="Symbol" w:hAnsi="Symbol" w:hint="default"/>
      </w:rPr>
    </w:lvl>
    <w:lvl w:ilvl="1" w:tplc="3FEA764C" w:tentative="1">
      <w:start w:val="1"/>
      <w:numFmt w:val="bullet"/>
      <w:lvlText w:val="o"/>
      <w:lvlJc w:val="left"/>
      <w:pPr>
        <w:ind w:left="1440" w:hanging="360"/>
      </w:pPr>
      <w:rPr>
        <w:rFonts w:ascii="Courier New" w:hAnsi="Courier New" w:cs="Courier New" w:hint="default"/>
      </w:rPr>
    </w:lvl>
    <w:lvl w:ilvl="2" w:tplc="B87E461E" w:tentative="1">
      <w:start w:val="1"/>
      <w:numFmt w:val="bullet"/>
      <w:lvlText w:val=""/>
      <w:lvlJc w:val="left"/>
      <w:pPr>
        <w:ind w:left="2160" w:hanging="360"/>
      </w:pPr>
      <w:rPr>
        <w:rFonts w:ascii="Wingdings" w:hAnsi="Wingdings" w:hint="default"/>
      </w:rPr>
    </w:lvl>
    <w:lvl w:ilvl="3" w:tplc="5A34EB46" w:tentative="1">
      <w:start w:val="1"/>
      <w:numFmt w:val="bullet"/>
      <w:lvlText w:val=""/>
      <w:lvlJc w:val="left"/>
      <w:pPr>
        <w:ind w:left="2880" w:hanging="360"/>
      </w:pPr>
      <w:rPr>
        <w:rFonts w:ascii="Symbol" w:hAnsi="Symbol" w:hint="default"/>
      </w:rPr>
    </w:lvl>
    <w:lvl w:ilvl="4" w:tplc="6FA6A886" w:tentative="1">
      <w:start w:val="1"/>
      <w:numFmt w:val="bullet"/>
      <w:lvlText w:val="o"/>
      <w:lvlJc w:val="left"/>
      <w:pPr>
        <w:ind w:left="3600" w:hanging="360"/>
      </w:pPr>
      <w:rPr>
        <w:rFonts w:ascii="Courier New" w:hAnsi="Courier New" w:cs="Courier New" w:hint="default"/>
      </w:rPr>
    </w:lvl>
    <w:lvl w:ilvl="5" w:tplc="CA12C664" w:tentative="1">
      <w:start w:val="1"/>
      <w:numFmt w:val="bullet"/>
      <w:lvlText w:val=""/>
      <w:lvlJc w:val="left"/>
      <w:pPr>
        <w:ind w:left="4320" w:hanging="360"/>
      </w:pPr>
      <w:rPr>
        <w:rFonts w:ascii="Wingdings" w:hAnsi="Wingdings" w:hint="default"/>
      </w:rPr>
    </w:lvl>
    <w:lvl w:ilvl="6" w:tplc="7EE6E490" w:tentative="1">
      <w:start w:val="1"/>
      <w:numFmt w:val="bullet"/>
      <w:lvlText w:val=""/>
      <w:lvlJc w:val="left"/>
      <w:pPr>
        <w:ind w:left="5040" w:hanging="360"/>
      </w:pPr>
      <w:rPr>
        <w:rFonts w:ascii="Symbol" w:hAnsi="Symbol" w:hint="default"/>
      </w:rPr>
    </w:lvl>
    <w:lvl w:ilvl="7" w:tplc="21CACACE" w:tentative="1">
      <w:start w:val="1"/>
      <w:numFmt w:val="bullet"/>
      <w:lvlText w:val="o"/>
      <w:lvlJc w:val="left"/>
      <w:pPr>
        <w:ind w:left="5760" w:hanging="360"/>
      </w:pPr>
      <w:rPr>
        <w:rFonts w:ascii="Courier New" w:hAnsi="Courier New" w:cs="Courier New" w:hint="default"/>
      </w:rPr>
    </w:lvl>
    <w:lvl w:ilvl="8" w:tplc="EDCAEAE6" w:tentative="1">
      <w:start w:val="1"/>
      <w:numFmt w:val="bullet"/>
      <w:lvlText w:val=""/>
      <w:lvlJc w:val="left"/>
      <w:pPr>
        <w:ind w:left="6480" w:hanging="360"/>
      </w:pPr>
      <w:rPr>
        <w:rFonts w:ascii="Wingdings" w:hAnsi="Wingdings" w:hint="default"/>
      </w:rPr>
    </w:lvl>
  </w:abstractNum>
  <w:abstractNum w:abstractNumId="10" w15:restartNumberingAfterBreak="0">
    <w:nsid w:val="2D206D44"/>
    <w:multiLevelType w:val="hybridMultilevel"/>
    <w:tmpl w:val="6C86E63C"/>
    <w:lvl w:ilvl="0" w:tplc="92C88C70">
      <w:start w:val="1"/>
      <w:numFmt w:val="bullet"/>
      <w:lvlText w:val="-"/>
      <w:lvlJc w:val="left"/>
      <w:pPr>
        <w:ind w:left="720" w:hanging="360"/>
      </w:pPr>
      <w:rPr>
        <w:rFonts w:ascii="Aptos" w:eastAsiaTheme="minorHAnsi" w:hAnsi="Aptos" w:cstheme="minorBidi" w:hint="default"/>
      </w:rPr>
    </w:lvl>
    <w:lvl w:ilvl="1" w:tplc="08A633C0" w:tentative="1">
      <w:start w:val="1"/>
      <w:numFmt w:val="bullet"/>
      <w:lvlText w:val="o"/>
      <w:lvlJc w:val="left"/>
      <w:pPr>
        <w:ind w:left="1440" w:hanging="360"/>
      </w:pPr>
      <w:rPr>
        <w:rFonts w:ascii="Courier New" w:hAnsi="Courier New" w:cs="Courier New" w:hint="default"/>
      </w:rPr>
    </w:lvl>
    <w:lvl w:ilvl="2" w:tplc="B830A490" w:tentative="1">
      <w:start w:val="1"/>
      <w:numFmt w:val="bullet"/>
      <w:lvlText w:val=""/>
      <w:lvlJc w:val="left"/>
      <w:pPr>
        <w:ind w:left="2160" w:hanging="360"/>
      </w:pPr>
      <w:rPr>
        <w:rFonts w:ascii="Wingdings" w:hAnsi="Wingdings" w:hint="default"/>
      </w:rPr>
    </w:lvl>
    <w:lvl w:ilvl="3" w:tplc="D8C82E22" w:tentative="1">
      <w:start w:val="1"/>
      <w:numFmt w:val="bullet"/>
      <w:lvlText w:val=""/>
      <w:lvlJc w:val="left"/>
      <w:pPr>
        <w:ind w:left="2880" w:hanging="360"/>
      </w:pPr>
      <w:rPr>
        <w:rFonts w:ascii="Symbol" w:hAnsi="Symbol" w:hint="default"/>
      </w:rPr>
    </w:lvl>
    <w:lvl w:ilvl="4" w:tplc="38743504" w:tentative="1">
      <w:start w:val="1"/>
      <w:numFmt w:val="bullet"/>
      <w:lvlText w:val="o"/>
      <w:lvlJc w:val="left"/>
      <w:pPr>
        <w:ind w:left="3600" w:hanging="360"/>
      </w:pPr>
      <w:rPr>
        <w:rFonts w:ascii="Courier New" w:hAnsi="Courier New" w:cs="Courier New" w:hint="default"/>
      </w:rPr>
    </w:lvl>
    <w:lvl w:ilvl="5" w:tplc="51104A1E" w:tentative="1">
      <w:start w:val="1"/>
      <w:numFmt w:val="bullet"/>
      <w:lvlText w:val=""/>
      <w:lvlJc w:val="left"/>
      <w:pPr>
        <w:ind w:left="4320" w:hanging="360"/>
      </w:pPr>
      <w:rPr>
        <w:rFonts w:ascii="Wingdings" w:hAnsi="Wingdings" w:hint="default"/>
      </w:rPr>
    </w:lvl>
    <w:lvl w:ilvl="6" w:tplc="B20E56F4" w:tentative="1">
      <w:start w:val="1"/>
      <w:numFmt w:val="bullet"/>
      <w:lvlText w:val=""/>
      <w:lvlJc w:val="left"/>
      <w:pPr>
        <w:ind w:left="5040" w:hanging="360"/>
      </w:pPr>
      <w:rPr>
        <w:rFonts w:ascii="Symbol" w:hAnsi="Symbol" w:hint="default"/>
      </w:rPr>
    </w:lvl>
    <w:lvl w:ilvl="7" w:tplc="48624CA4" w:tentative="1">
      <w:start w:val="1"/>
      <w:numFmt w:val="bullet"/>
      <w:lvlText w:val="o"/>
      <w:lvlJc w:val="left"/>
      <w:pPr>
        <w:ind w:left="5760" w:hanging="360"/>
      </w:pPr>
      <w:rPr>
        <w:rFonts w:ascii="Courier New" w:hAnsi="Courier New" w:cs="Courier New" w:hint="default"/>
      </w:rPr>
    </w:lvl>
    <w:lvl w:ilvl="8" w:tplc="A17A705C" w:tentative="1">
      <w:start w:val="1"/>
      <w:numFmt w:val="bullet"/>
      <w:lvlText w:val=""/>
      <w:lvlJc w:val="left"/>
      <w:pPr>
        <w:ind w:left="6480" w:hanging="360"/>
      </w:pPr>
      <w:rPr>
        <w:rFonts w:ascii="Wingdings" w:hAnsi="Wingdings" w:hint="default"/>
      </w:rPr>
    </w:lvl>
  </w:abstractNum>
  <w:abstractNum w:abstractNumId="11" w15:restartNumberingAfterBreak="0">
    <w:nsid w:val="33CA13F1"/>
    <w:multiLevelType w:val="multilevel"/>
    <w:tmpl w:val="7B40B7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9061D01"/>
    <w:multiLevelType w:val="hybridMultilevel"/>
    <w:tmpl w:val="EE14FC18"/>
    <w:lvl w:ilvl="0" w:tplc="68C00396">
      <w:start w:val="1"/>
      <w:numFmt w:val="bullet"/>
      <w:lvlText w:val=""/>
      <w:lvlJc w:val="left"/>
      <w:pPr>
        <w:ind w:left="720" w:hanging="360"/>
      </w:pPr>
      <w:rPr>
        <w:rFonts w:ascii="Symbol" w:hAnsi="Symbol" w:hint="default"/>
      </w:rPr>
    </w:lvl>
    <w:lvl w:ilvl="1" w:tplc="D1D804F0" w:tentative="1">
      <w:start w:val="1"/>
      <w:numFmt w:val="bullet"/>
      <w:lvlText w:val="o"/>
      <w:lvlJc w:val="left"/>
      <w:pPr>
        <w:ind w:left="1440" w:hanging="360"/>
      </w:pPr>
      <w:rPr>
        <w:rFonts w:ascii="Courier New" w:hAnsi="Courier New" w:cs="Courier New" w:hint="default"/>
      </w:rPr>
    </w:lvl>
    <w:lvl w:ilvl="2" w:tplc="DCE026A0" w:tentative="1">
      <w:start w:val="1"/>
      <w:numFmt w:val="bullet"/>
      <w:lvlText w:val=""/>
      <w:lvlJc w:val="left"/>
      <w:pPr>
        <w:ind w:left="2160" w:hanging="360"/>
      </w:pPr>
      <w:rPr>
        <w:rFonts w:ascii="Wingdings" w:hAnsi="Wingdings" w:hint="default"/>
      </w:rPr>
    </w:lvl>
    <w:lvl w:ilvl="3" w:tplc="3FEA4934" w:tentative="1">
      <w:start w:val="1"/>
      <w:numFmt w:val="bullet"/>
      <w:lvlText w:val=""/>
      <w:lvlJc w:val="left"/>
      <w:pPr>
        <w:ind w:left="2880" w:hanging="360"/>
      </w:pPr>
      <w:rPr>
        <w:rFonts w:ascii="Symbol" w:hAnsi="Symbol" w:hint="default"/>
      </w:rPr>
    </w:lvl>
    <w:lvl w:ilvl="4" w:tplc="D24C4834" w:tentative="1">
      <w:start w:val="1"/>
      <w:numFmt w:val="bullet"/>
      <w:lvlText w:val="o"/>
      <w:lvlJc w:val="left"/>
      <w:pPr>
        <w:ind w:left="3600" w:hanging="360"/>
      </w:pPr>
      <w:rPr>
        <w:rFonts w:ascii="Courier New" w:hAnsi="Courier New" w:cs="Courier New" w:hint="default"/>
      </w:rPr>
    </w:lvl>
    <w:lvl w:ilvl="5" w:tplc="53A42E1A" w:tentative="1">
      <w:start w:val="1"/>
      <w:numFmt w:val="bullet"/>
      <w:lvlText w:val=""/>
      <w:lvlJc w:val="left"/>
      <w:pPr>
        <w:ind w:left="4320" w:hanging="360"/>
      </w:pPr>
      <w:rPr>
        <w:rFonts w:ascii="Wingdings" w:hAnsi="Wingdings" w:hint="default"/>
      </w:rPr>
    </w:lvl>
    <w:lvl w:ilvl="6" w:tplc="0CD24DD8" w:tentative="1">
      <w:start w:val="1"/>
      <w:numFmt w:val="bullet"/>
      <w:lvlText w:val=""/>
      <w:lvlJc w:val="left"/>
      <w:pPr>
        <w:ind w:left="5040" w:hanging="360"/>
      </w:pPr>
      <w:rPr>
        <w:rFonts w:ascii="Symbol" w:hAnsi="Symbol" w:hint="default"/>
      </w:rPr>
    </w:lvl>
    <w:lvl w:ilvl="7" w:tplc="B18AB280" w:tentative="1">
      <w:start w:val="1"/>
      <w:numFmt w:val="bullet"/>
      <w:lvlText w:val="o"/>
      <w:lvlJc w:val="left"/>
      <w:pPr>
        <w:ind w:left="5760" w:hanging="360"/>
      </w:pPr>
      <w:rPr>
        <w:rFonts w:ascii="Courier New" w:hAnsi="Courier New" w:cs="Courier New" w:hint="default"/>
      </w:rPr>
    </w:lvl>
    <w:lvl w:ilvl="8" w:tplc="7F901D9C" w:tentative="1">
      <w:start w:val="1"/>
      <w:numFmt w:val="bullet"/>
      <w:lvlText w:val=""/>
      <w:lvlJc w:val="left"/>
      <w:pPr>
        <w:ind w:left="6480" w:hanging="360"/>
      </w:pPr>
      <w:rPr>
        <w:rFonts w:ascii="Wingdings" w:hAnsi="Wingdings" w:hint="default"/>
      </w:rPr>
    </w:lvl>
  </w:abstractNum>
  <w:abstractNum w:abstractNumId="13" w15:restartNumberingAfterBreak="0">
    <w:nsid w:val="55C10613"/>
    <w:multiLevelType w:val="hybridMultilevel"/>
    <w:tmpl w:val="D4F43C1E"/>
    <w:lvl w:ilvl="0" w:tplc="0FC2D782">
      <w:start w:val="1"/>
      <w:numFmt w:val="bullet"/>
      <w:lvlText w:val=""/>
      <w:lvlJc w:val="left"/>
      <w:pPr>
        <w:ind w:left="720" w:hanging="360"/>
      </w:pPr>
      <w:rPr>
        <w:rFonts w:ascii="Symbol" w:hAnsi="Symbol" w:hint="default"/>
      </w:rPr>
    </w:lvl>
    <w:lvl w:ilvl="1" w:tplc="1E48F670">
      <w:start w:val="1"/>
      <w:numFmt w:val="bullet"/>
      <w:lvlText w:val="o"/>
      <w:lvlJc w:val="left"/>
      <w:pPr>
        <w:ind w:left="1440" w:hanging="360"/>
      </w:pPr>
      <w:rPr>
        <w:rFonts w:ascii="Courier New" w:hAnsi="Courier New" w:cs="Courier New" w:hint="default"/>
      </w:rPr>
    </w:lvl>
    <w:lvl w:ilvl="2" w:tplc="D45414B2">
      <w:start w:val="1"/>
      <w:numFmt w:val="bullet"/>
      <w:lvlText w:val=""/>
      <w:lvlJc w:val="left"/>
      <w:pPr>
        <w:ind w:left="2160" w:hanging="360"/>
      </w:pPr>
      <w:rPr>
        <w:rFonts w:ascii="Wingdings" w:hAnsi="Wingdings" w:hint="default"/>
      </w:rPr>
    </w:lvl>
    <w:lvl w:ilvl="3" w:tplc="6080909C" w:tentative="1">
      <w:start w:val="1"/>
      <w:numFmt w:val="bullet"/>
      <w:lvlText w:val=""/>
      <w:lvlJc w:val="left"/>
      <w:pPr>
        <w:ind w:left="2880" w:hanging="360"/>
      </w:pPr>
      <w:rPr>
        <w:rFonts w:ascii="Symbol" w:hAnsi="Symbol" w:hint="default"/>
      </w:rPr>
    </w:lvl>
    <w:lvl w:ilvl="4" w:tplc="53E8570A" w:tentative="1">
      <w:start w:val="1"/>
      <w:numFmt w:val="bullet"/>
      <w:lvlText w:val="o"/>
      <w:lvlJc w:val="left"/>
      <w:pPr>
        <w:ind w:left="3600" w:hanging="360"/>
      </w:pPr>
      <w:rPr>
        <w:rFonts w:ascii="Courier New" w:hAnsi="Courier New" w:cs="Courier New" w:hint="default"/>
      </w:rPr>
    </w:lvl>
    <w:lvl w:ilvl="5" w:tplc="6BC043E4" w:tentative="1">
      <w:start w:val="1"/>
      <w:numFmt w:val="bullet"/>
      <w:lvlText w:val=""/>
      <w:lvlJc w:val="left"/>
      <w:pPr>
        <w:ind w:left="4320" w:hanging="360"/>
      </w:pPr>
      <w:rPr>
        <w:rFonts w:ascii="Wingdings" w:hAnsi="Wingdings" w:hint="default"/>
      </w:rPr>
    </w:lvl>
    <w:lvl w:ilvl="6" w:tplc="FBAC91C2" w:tentative="1">
      <w:start w:val="1"/>
      <w:numFmt w:val="bullet"/>
      <w:lvlText w:val=""/>
      <w:lvlJc w:val="left"/>
      <w:pPr>
        <w:ind w:left="5040" w:hanging="360"/>
      </w:pPr>
      <w:rPr>
        <w:rFonts w:ascii="Symbol" w:hAnsi="Symbol" w:hint="default"/>
      </w:rPr>
    </w:lvl>
    <w:lvl w:ilvl="7" w:tplc="48BCE496" w:tentative="1">
      <w:start w:val="1"/>
      <w:numFmt w:val="bullet"/>
      <w:lvlText w:val="o"/>
      <w:lvlJc w:val="left"/>
      <w:pPr>
        <w:ind w:left="5760" w:hanging="360"/>
      </w:pPr>
      <w:rPr>
        <w:rFonts w:ascii="Courier New" w:hAnsi="Courier New" w:cs="Courier New" w:hint="default"/>
      </w:rPr>
    </w:lvl>
    <w:lvl w:ilvl="8" w:tplc="FE8E1868" w:tentative="1">
      <w:start w:val="1"/>
      <w:numFmt w:val="bullet"/>
      <w:lvlText w:val=""/>
      <w:lvlJc w:val="left"/>
      <w:pPr>
        <w:ind w:left="6480" w:hanging="360"/>
      </w:pPr>
      <w:rPr>
        <w:rFonts w:ascii="Wingdings" w:hAnsi="Wingdings" w:hint="default"/>
      </w:rPr>
    </w:lvl>
  </w:abstractNum>
  <w:abstractNum w:abstractNumId="14" w15:restartNumberingAfterBreak="0">
    <w:nsid w:val="5E313BAD"/>
    <w:multiLevelType w:val="hybridMultilevel"/>
    <w:tmpl w:val="38963CEC"/>
    <w:lvl w:ilvl="0" w:tplc="83F821B8">
      <w:start w:val="1"/>
      <w:numFmt w:val="bullet"/>
      <w:lvlText w:val=""/>
      <w:lvlJc w:val="left"/>
      <w:pPr>
        <w:ind w:left="720" w:hanging="360"/>
      </w:pPr>
      <w:rPr>
        <w:rFonts w:ascii="Symbol" w:hAnsi="Symbol" w:hint="default"/>
      </w:rPr>
    </w:lvl>
    <w:lvl w:ilvl="1" w:tplc="D5800C36" w:tentative="1">
      <w:start w:val="1"/>
      <w:numFmt w:val="bullet"/>
      <w:lvlText w:val="o"/>
      <w:lvlJc w:val="left"/>
      <w:pPr>
        <w:ind w:left="1440" w:hanging="360"/>
      </w:pPr>
      <w:rPr>
        <w:rFonts w:ascii="Courier New" w:hAnsi="Courier New" w:cs="Courier New" w:hint="default"/>
      </w:rPr>
    </w:lvl>
    <w:lvl w:ilvl="2" w:tplc="CBAE6C48" w:tentative="1">
      <w:start w:val="1"/>
      <w:numFmt w:val="bullet"/>
      <w:lvlText w:val=""/>
      <w:lvlJc w:val="left"/>
      <w:pPr>
        <w:ind w:left="2160" w:hanging="360"/>
      </w:pPr>
      <w:rPr>
        <w:rFonts w:ascii="Wingdings" w:hAnsi="Wingdings" w:hint="default"/>
      </w:rPr>
    </w:lvl>
    <w:lvl w:ilvl="3" w:tplc="8FAC217A" w:tentative="1">
      <w:start w:val="1"/>
      <w:numFmt w:val="bullet"/>
      <w:lvlText w:val=""/>
      <w:lvlJc w:val="left"/>
      <w:pPr>
        <w:ind w:left="2880" w:hanging="360"/>
      </w:pPr>
      <w:rPr>
        <w:rFonts w:ascii="Symbol" w:hAnsi="Symbol" w:hint="default"/>
      </w:rPr>
    </w:lvl>
    <w:lvl w:ilvl="4" w:tplc="9B2445B6" w:tentative="1">
      <w:start w:val="1"/>
      <w:numFmt w:val="bullet"/>
      <w:lvlText w:val="o"/>
      <w:lvlJc w:val="left"/>
      <w:pPr>
        <w:ind w:left="3600" w:hanging="360"/>
      </w:pPr>
      <w:rPr>
        <w:rFonts w:ascii="Courier New" w:hAnsi="Courier New" w:cs="Courier New" w:hint="default"/>
      </w:rPr>
    </w:lvl>
    <w:lvl w:ilvl="5" w:tplc="E4808FEC" w:tentative="1">
      <w:start w:val="1"/>
      <w:numFmt w:val="bullet"/>
      <w:lvlText w:val=""/>
      <w:lvlJc w:val="left"/>
      <w:pPr>
        <w:ind w:left="4320" w:hanging="360"/>
      </w:pPr>
      <w:rPr>
        <w:rFonts w:ascii="Wingdings" w:hAnsi="Wingdings" w:hint="default"/>
      </w:rPr>
    </w:lvl>
    <w:lvl w:ilvl="6" w:tplc="BCD48FE8" w:tentative="1">
      <w:start w:val="1"/>
      <w:numFmt w:val="bullet"/>
      <w:lvlText w:val=""/>
      <w:lvlJc w:val="left"/>
      <w:pPr>
        <w:ind w:left="5040" w:hanging="360"/>
      </w:pPr>
      <w:rPr>
        <w:rFonts w:ascii="Symbol" w:hAnsi="Symbol" w:hint="default"/>
      </w:rPr>
    </w:lvl>
    <w:lvl w:ilvl="7" w:tplc="43708BC4" w:tentative="1">
      <w:start w:val="1"/>
      <w:numFmt w:val="bullet"/>
      <w:lvlText w:val="o"/>
      <w:lvlJc w:val="left"/>
      <w:pPr>
        <w:ind w:left="5760" w:hanging="360"/>
      </w:pPr>
      <w:rPr>
        <w:rFonts w:ascii="Courier New" w:hAnsi="Courier New" w:cs="Courier New" w:hint="default"/>
      </w:rPr>
    </w:lvl>
    <w:lvl w:ilvl="8" w:tplc="5274BD62" w:tentative="1">
      <w:start w:val="1"/>
      <w:numFmt w:val="bullet"/>
      <w:lvlText w:val=""/>
      <w:lvlJc w:val="left"/>
      <w:pPr>
        <w:ind w:left="6480" w:hanging="360"/>
      </w:pPr>
      <w:rPr>
        <w:rFonts w:ascii="Wingdings" w:hAnsi="Wingdings" w:hint="default"/>
      </w:rPr>
    </w:lvl>
  </w:abstractNum>
  <w:abstractNum w:abstractNumId="15" w15:restartNumberingAfterBreak="0">
    <w:nsid w:val="634B7E99"/>
    <w:multiLevelType w:val="hybridMultilevel"/>
    <w:tmpl w:val="316ED1B8"/>
    <w:lvl w:ilvl="0" w:tplc="670CC7E4">
      <w:start w:val="1"/>
      <w:numFmt w:val="decimal"/>
      <w:lvlText w:val="%1."/>
      <w:lvlJc w:val="left"/>
      <w:pPr>
        <w:ind w:left="720" w:hanging="360"/>
      </w:pPr>
    </w:lvl>
    <w:lvl w:ilvl="1" w:tplc="1B1A17E6" w:tentative="1">
      <w:start w:val="1"/>
      <w:numFmt w:val="lowerLetter"/>
      <w:lvlText w:val="%2."/>
      <w:lvlJc w:val="left"/>
      <w:pPr>
        <w:ind w:left="1440" w:hanging="360"/>
      </w:pPr>
    </w:lvl>
    <w:lvl w:ilvl="2" w:tplc="3CC49426" w:tentative="1">
      <w:start w:val="1"/>
      <w:numFmt w:val="lowerRoman"/>
      <w:lvlText w:val="%3."/>
      <w:lvlJc w:val="right"/>
      <w:pPr>
        <w:ind w:left="2160" w:hanging="180"/>
      </w:pPr>
    </w:lvl>
    <w:lvl w:ilvl="3" w:tplc="EB98E4AE" w:tentative="1">
      <w:start w:val="1"/>
      <w:numFmt w:val="decimal"/>
      <w:lvlText w:val="%4."/>
      <w:lvlJc w:val="left"/>
      <w:pPr>
        <w:ind w:left="2880" w:hanging="360"/>
      </w:pPr>
    </w:lvl>
    <w:lvl w:ilvl="4" w:tplc="A224D364" w:tentative="1">
      <w:start w:val="1"/>
      <w:numFmt w:val="lowerLetter"/>
      <w:lvlText w:val="%5."/>
      <w:lvlJc w:val="left"/>
      <w:pPr>
        <w:ind w:left="3600" w:hanging="360"/>
      </w:pPr>
    </w:lvl>
    <w:lvl w:ilvl="5" w:tplc="2F7616A8" w:tentative="1">
      <w:start w:val="1"/>
      <w:numFmt w:val="lowerRoman"/>
      <w:lvlText w:val="%6."/>
      <w:lvlJc w:val="right"/>
      <w:pPr>
        <w:ind w:left="4320" w:hanging="180"/>
      </w:pPr>
    </w:lvl>
    <w:lvl w:ilvl="6" w:tplc="7ED2E656" w:tentative="1">
      <w:start w:val="1"/>
      <w:numFmt w:val="decimal"/>
      <w:lvlText w:val="%7."/>
      <w:lvlJc w:val="left"/>
      <w:pPr>
        <w:ind w:left="5040" w:hanging="360"/>
      </w:pPr>
    </w:lvl>
    <w:lvl w:ilvl="7" w:tplc="FEFA3F9E" w:tentative="1">
      <w:start w:val="1"/>
      <w:numFmt w:val="lowerLetter"/>
      <w:lvlText w:val="%8."/>
      <w:lvlJc w:val="left"/>
      <w:pPr>
        <w:ind w:left="5760" w:hanging="360"/>
      </w:pPr>
    </w:lvl>
    <w:lvl w:ilvl="8" w:tplc="15081D3A" w:tentative="1">
      <w:start w:val="1"/>
      <w:numFmt w:val="lowerRoman"/>
      <w:lvlText w:val="%9."/>
      <w:lvlJc w:val="right"/>
      <w:pPr>
        <w:ind w:left="6480" w:hanging="180"/>
      </w:pPr>
    </w:lvl>
  </w:abstractNum>
  <w:abstractNum w:abstractNumId="16" w15:restartNumberingAfterBreak="0">
    <w:nsid w:val="765E3CDD"/>
    <w:multiLevelType w:val="hybridMultilevel"/>
    <w:tmpl w:val="AA68C62C"/>
    <w:lvl w:ilvl="0" w:tplc="F3102FA4">
      <w:start w:val="1"/>
      <w:numFmt w:val="bullet"/>
      <w:lvlText w:val=""/>
      <w:lvlJc w:val="left"/>
      <w:pPr>
        <w:ind w:left="720" w:hanging="360"/>
      </w:pPr>
      <w:rPr>
        <w:rFonts w:ascii="Symbol" w:hAnsi="Symbol" w:hint="default"/>
      </w:rPr>
    </w:lvl>
    <w:lvl w:ilvl="1" w:tplc="089EE83E" w:tentative="1">
      <w:start w:val="1"/>
      <w:numFmt w:val="lowerLetter"/>
      <w:lvlText w:val="%2."/>
      <w:lvlJc w:val="left"/>
      <w:pPr>
        <w:ind w:left="1440" w:hanging="360"/>
      </w:pPr>
    </w:lvl>
    <w:lvl w:ilvl="2" w:tplc="261C58A6" w:tentative="1">
      <w:start w:val="1"/>
      <w:numFmt w:val="lowerRoman"/>
      <w:lvlText w:val="%3."/>
      <w:lvlJc w:val="right"/>
      <w:pPr>
        <w:ind w:left="2160" w:hanging="180"/>
      </w:pPr>
    </w:lvl>
    <w:lvl w:ilvl="3" w:tplc="3AE4AB22" w:tentative="1">
      <w:start w:val="1"/>
      <w:numFmt w:val="decimal"/>
      <w:lvlText w:val="%4."/>
      <w:lvlJc w:val="left"/>
      <w:pPr>
        <w:ind w:left="2880" w:hanging="360"/>
      </w:pPr>
    </w:lvl>
    <w:lvl w:ilvl="4" w:tplc="EC807C3C" w:tentative="1">
      <w:start w:val="1"/>
      <w:numFmt w:val="lowerLetter"/>
      <w:lvlText w:val="%5."/>
      <w:lvlJc w:val="left"/>
      <w:pPr>
        <w:ind w:left="3600" w:hanging="360"/>
      </w:pPr>
    </w:lvl>
    <w:lvl w:ilvl="5" w:tplc="A2E82F6E" w:tentative="1">
      <w:start w:val="1"/>
      <w:numFmt w:val="lowerRoman"/>
      <w:lvlText w:val="%6."/>
      <w:lvlJc w:val="right"/>
      <w:pPr>
        <w:ind w:left="4320" w:hanging="180"/>
      </w:pPr>
    </w:lvl>
    <w:lvl w:ilvl="6" w:tplc="ED6A8482" w:tentative="1">
      <w:start w:val="1"/>
      <w:numFmt w:val="decimal"/>
      <w:lvlText w:val="%7."/>
      <w:lvlJc w:val="left"/>
      <w:pPr>
        <w:ind w:left="5040" w:hanging="360"/>
      </w:pPr>
    </w:lvl>
    <w:lvl w:ilvl="7" w:tplc="03DA379A" w:tentative="1">
      <w:start w:val="1"/>
      <w:numFmt w:val="lowerLetter"/>
      <w:lvlText w:val="%8."/>
      <w:lvlJc w:val="left"/>
      <w:pPr>
        <w:ind w:left="5760" w:hanging="360"/>
      </w:pPr>
    </w:lvl>
    <w:lvl w:ilvl="8" w:tplc="618A62F6" w:tentative="1">
      <w:start w:val="1"/>
      <w:numFmt w:val="lowerRoman"/>
      <w:lvlText w:val="%9."/>
      <w:lvlJc w:val="right"/>
      <w:pPr>
        <w:ind w:left="6480" w:hanging="180"/>
      </w:pPr>
    </w:lvl>
  </w:abstractNum>
  <w:abstractNum w:abstractNumId="17" w15:restartNumberingAfterBreak="0">
    <w:nsid w:val="77E4368F"/>
    <w:multiLevelType w:val="multilevel"/>
    <w:tmpl w:val="CAE07E40"/>
    <w:lvl w:ilvl="0">
      <w:start w:val="1"/>
      <w:numFmt w:val="decimal"/>
      <w:lvlText w:val="%1."/>
      <w:lvlJc w:val="left"/>
      <w:pPr>
        <w:ind w:left="432" w:hanging="432"/>
      </w:pPr>
      <w:rPr>
        <w:b w:val="0"/>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7F745487"/>
    <w:multiLevelType w:val="hybridMultilevel"/>
    <w:tmpl w:val="29143518"/>
    <w:lvl w:ilvl="0" w:tplc="686A4218">
      <w:start w:val="1"/>
      <w:numFmt w:val="decimal"/>
      <w:lvlText w:val="%1."/>
      <w:lvlJc w:val="left"/>
      <w:pPr>
        <w:ind w:left="720" w:hanging="360"/>
      </w:pPr>
      <w:rPr>
        <w:rFonts w:ascii="Cambria" w:hAnsi="Cambria" w:hint="default"/>
        <w:b w:val="0"/>
        <w:i w:val="0"/>
        <w:sz w:val="24"/>
      </w:rPr>
    </w:lvl>
    <w:lvl w:ilvl="1" w:tplc="19B223CC" w:tentative="1">
      <w:start w:val="1"/>
      <w:numFmt w:val="lowerLetter"/>
      <w:lvlText w:val="%2."/>
      <w:lvlJc w:val="left"/>
      <w:pPr>
        <w:ind w:left="1440" w:hanging="360"/>
      </w:pPr>
    </w:lvl>
    <w:lvl w:ilvl="2" w:tplc="A516EA16" w:tentative="1">
      <w:start w:val="1"/>
      <w:numFmt w:val="lowerRoman"/>
      <w:lvlText w:val="%3."/>
      <w:lvlJc w:val="right"/>
      <w:pPr>
        <w:ind w:left="2160" w:hanging="180"/>
      </w:pPr>
    </w:lvl>
    <w:lvl w:ilvl="3" w:tplc="F23A5778" w:tentative="1">
      <w:start w:val="1"/>
      <w:numFmt w:val="decimal"/>
      <w:lvlText w:val="%4."/>
      <w:lvlJc w:val="left"/>
      <w:pPr>
        <w:ind w:left="2880" w:hanging="360"/>
      </w:pPr>
    </w:lvl>
    <w:lvl w:ilvl="4" w:tplc="21E83794" w:tentative="1">
      <w:start w:val="1"/>
      <w:numFmt w:val="lowerLetter"/>
      <w:lvlText w:val="%5."/>
      <w:lvlJc w:val="left"/>
      <w:pPr>
        <w:ind w:left="3600" w:hanging="360"/>
      </w:pPr>
    </w:lvl>
    <w:lvl w:ilvl="5" w:tplc="711CB47A" w:tentative="1">
      <w:start w:val="1"/>
      <w:numFmt w:val="lowerRoman"/>
      <w:lvlText w:val="%6."/>
      <w:lvlJc w:val="right"/>
      <w:pPr>
        <w:ind w:left="4320" w:hanging="180"/>
      </w:pPr>
    </w:lvl>
    <w:lvl w:ilvl="6" w:tplc="41B2CFBC" w:tentative="1">
      <w:start w:val="1"/>
      <w:numFmt w:val="decimal"/>
      <w:lvlText w:val="%7."/>
      <w:lvlJc w:val="left"/>
      <w:pPr>
        <w:ind w:left="5040" w:hanging="360"/>
      </w:pPr>
    </w:lvl>
    <w:lvl w:ilvl="7" w:tplc="F932AC0A" w:tentative="1">
      <w:start w:val="1"/>
      <w:numFmt w:val="lowerLetter"/>
      <w:lvlText w:val="%8."/>
      <w:lvlJc w:val="left"/>
      <w:pPr>
        <w:ind w:left="5760" w:hanging="360"/>
      </w:pPr>
    </w:lvl>
    <w:lvl w:ilvl="8" w:tplc="A92A28C4" w:tentative="1">
      <w:start w:val="1"/>
      <w:numFmt w:val="lowerRoman"/>
      <w:lvlText w:val="%9."/>
      <w:lvlJc w:val="right"/>
      <w:pPr>
        <w:ind w:left="6480" w:hanging="180"/>
      </w:pPr>
    </w:lvl>
  </w:abstractNum>
  <w:num w:numId="1" w16cid:durableId="86197364">
    <w:abstractNumId w:val="11"/>
  </w:num>
  <w:num w:numId="2" w16cid:durableId="930043941">
    <w:abstractNumId w:val="17"/>
  </w:num>
  <w:num w:numId="3" w16cid:durableId="654606316">
    <w:abstractNumId w:val="17"/>
  </w:num>
  <w:num w:numId="4" w16cid:durableId="364404975">
    <w:abstractNumId w:val="17"/>
  </w:num>
  <w:num w:numId="5" w16cid:durableId="1467238653">
    <w:abstractNumId w:val="4"/>
  </w:num>
  <w:num w:numId="6" w16cid:durableId="699284520">
    <w:abstractNumId w:val="12"/>
  </w:num>
  <w:num w:numId="7" w16cid:durableId="228540862">
    <w:abstractNumId w:val="2"/>
  </w:num>
  <w:num w:numId="8" w16cid:durableId="1310935640">
    <w:abstractNumId w:val="9"/>
  </w:num>
  <w:num w:numId="9" w16cid:durableId="530844358">
    <w:abstractNumId w:val="5"/>
  </w:num>
  <w:num w:numId="10" w16cid:durableId="319773697">
    <w:abstractNumId w:val="6"/>
  </w:num>
  <w:num w:numId="11" w16cid:durableId="1708336295">
    <w:abstractNumId w:val="14"/>
  </w:num>
  <w:num w:numId="12" w16cid:durableId="80176797">
    <w:abstractNumId w:val="8"/>
  </w:num>
  <w:num w:numId="13" w16cid:durableId="2095660382">
    <w:abstractNumId w:val="18"/>
  </w:num>
  <w:num w:numId="14" w16cid:durableId="706443037">
    <w:abstractNumId w:val="7"/>
  </w:num>
  <w:num w:numId="15" w16cid:durableId="2135174868">
    <w:abstractNumId w:val="3"/>
  </w:num>
  <w:num w:numId="16" w16cid:durableId="1050039177">
    <w:abstractNumId w:val="15"/>
  </w:num>
  <w:num w:numId="17" w16cid:durableId="169225378">
    <w:abstractNumId w:val="16"/>
  </w:num>
  <w:num w:numId="18" w16cid:durableId="1366905407">
    <w:abstractNumId w:val="0"/>
  </w:num>
  <w:num w:numId="19" w16cid:durableId="109590237">
    <w:abstractNumId w:val="1"/>
  </w:num>
  <w:num w:numId="20" w16cid:durableId="139540686">
    <w:abstractNumId w:val="10"/>
  </w:num>
  <w:num w:numId="21" w16cid:durableId="752122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177"/>
    <w:rsid w:val="00014103"/>
    <w:rsid w:val="00026C03"/>
    <w:rsid w:val="00054471"/>
    <w:rsid w:val="000728AE"/>
    <w:rsid w:val="000749C9"/>
    <w:rsid w:val="00077DE5"/>
    <w:rsid w:val="000826EC"/>
    <w:rsid w:val="000A2B91"/>
    <w:rsid w:val="000B273B"/>
    <w:rsid w:val="000F0571"/>
    <w:rsid w:val="000F79B6"/>
    <w:rsid w:val="001014CB"/>
    <w:rsid w:val="00107B92"/>
    <w:rsid w:val="00111774"/>
    <w:rsid w:val="00137E5E"/>
    <w:rsid w:val="001837B6"/>
    <w:rsid w:val="001C6EB0"/>
    <w:rsid w:val="001C7299"/>
    <w:rsid w:val="001C787F"/>
    <w:rsid w:val="00206FD5"/>
    <w:rsid w:val="00232480"/>
    <w:rsid w:val="00245735"/>
    <w:rsid w:val="00252403"/>
    <w:rsid w:val="00285078"/>
    <w:rsid w:val="00291037"/>
    <w:rsid w:val="002B0C29"/>
    <w:rsid w:val="002D3122"/>
    <w:rsid w:val="002E4DCE"/>
    <w:rsid w:val="002E54A5"/>
    <w:rsid w:val="002F32AE"/>
    <w:rsid w:val="003258C7"/>
    <w:rsid w:val="00327061"/>
    <w:rsid w:val="00343B50"/>
    <w:rsid w:val="00363978"/>
    <w:rsid w:val="00367FCD"/>
    <w:rsid w:val="00380B1D"/>
    <w:rsid w:val="00394D54"/>
    <w:rsid w:val="003973B3"/>
    <w:rsid w:val="003A7A41"/>
    <w:rsid w:val="003B0408"/>
    <w:rsid w:val="003E2AE6"/>
    <w:rsid w:val="003F4712"/>
    <w:rsid w:val="004310DD"/>
    <w:rsid w:val="0043427C"/>
    <w:rsid w:val="004436A8"/>
    <w:rsid w:val="00460D86"/>
    <w:rsid w:val="00475F99"/>
    <w:rsid w:val="00495886"/>
    <w:rsid w:val="005020C8"/>
    <w:rsid w:val="00510286"/>
    <w:rsid w:val="005148DE"/>
    <w:rsid w:val="00535366"/>
    <w:rsid w:val="005463DF"/>
    <w:rsid w:val="00555314"/>
    <w:rsid w:val="00572241"/>
    <w:rsid w:val="0057240B"/>
    <w:rsid w:val="005C0448"/>
    <w:rsid w:val="005C7780"/>
    <w:rsid w:val="005D7CD3"/>
    <w:rsid w:val="005D7D2F"/>
    <w:rsid w:val="00617585"/>
    <w:rsid w:val="0061781E"/>
    <w:rsid w:val="006262D5"/>
    <w:rsid w:val="00634821"/>
    <w:rsid w:val="00645F57"/>
    <w:rsid w:val="006832A6"/>
    <w:rsid w:val="006B486A"/>
    <w:rsid w:val="006B5E8C"/>
    <w:rsid w:val="007059B6"/>
    <w:rsid w:val="0071277A"/>
    <w:rsid w:val="007365D6"/>
    <w:rsid w:val="007604A5"/>
    <w:rsid w:val="00776710"/>
    <w:rsid w:val="00785195"/>
    <w:rsid w:val="007878FD"/>
    <w:rsid w:val="0079538A"/>
    <w:rsid w:val="007A2CC7"/>
    <w:rsid w:val="007B343B"/>
    <w:rsid w:val="007B61B7"/>
    <w:rsid w:val="007C60F6"/>
    <w:rsid w:val="007C7954"/>
    <w:rsid w:val="007D12DF"/>
    <w:rsid w:val="007E2B6D"/>
    <w:rsid w:val="007F317B"/>
    <w:rsid w:val="00803623"/>
    <w:rsid w:val="008159B2"/>
    <w:rsid w:val="0082529E"/>
    <w:rsid w:val="008547B8"/>
    <w:rsid w:val="00860A0A"/>
    <w:rsid w:val="00876A8E"/>
    <w:rsid w:val="008A3A70"/>
    <w:rsid w:val="008A4088"/>
    <w:rsid w:val="008A4238"/>
    <w:rsid w:val="008A45BF"/>
    <w:rsid w:val="008B1A63"/>
    <w:rsid w:val="008B31AD"/>
    <w:rsid w:val="008B6359"/>
    <w:rsid w:val="008F02F9"/>
    <w:rsid w:val="00902044"/>
    <w:rsid w:val="0094238C"/>
    <w:rsid w:val="00957926"/>
    <w:rsid w:val="00964A0F"/>
    <w:rsid w:val="00980AAE"/>
    <w:rsid w:val="00981310"/>
    <w:rsid w:val="009E321D"/>
    <w:rsid w:val="009F31E0"/>
    <w:rsid w:val="00A10064"/>
    <w:rsid w:val="00A67177"/>
    <w:rsid w:val="00A76CCD"/>
    <w:rsid w:val="00A86D7A"/>
    <w:rsid w:val="00AC2A48"/>
    <w:rsid w:val="00AE0E84"/>
    <w:rsid w:val="00AE2A27"/>
    <w:rsid w:val="00AF0256"/>
    <w:rsid w:val="00AF5050"/>
    <w:rsid w:val="00B03759"/>
    <w:rsid w:val="00B0484D"/>
    <w:rsid w:val="00B05CD4"/>
    <w:rsid w:val="00B10018"/>
    <w:rsid w:val="00B22C44"/>
    <w:rsid w:val="00B64194"/>
    <w:rsid w:val="00B71E4F"/>
    <w:rsid w:val="00B82B57"/>
    <w:rsid w:val="00B84862"/>
    <w:rsid w:val="00B97EFA"/>
    <w:rsid w:val="00BD4DAC"/>
    <w:rsid w:val="00BF7079"/>
    <w:rsid w:val="00C31634"/>
    <w:rsid w:val="00C340D9"/>
    <w:rsid w:val="00C3679F"/>
    <w:rsid w:val="00C4774E"/>
    <w:rsid w:val="00CB484A"/>
    <w:rsid w:val="00CC55B3"/>
    <w:rsid w:val="00CD05F0"/>
    <w:rsid w:val="00CE380A"/>
    <w:rsid w:val="00D420BA"/>
    <w:rsid w:val="00D56E88"/>
    <w:rsid w:val="00D7484D"/>
    <w:rsid w:val="00DB0DE7"/>
    <w:rsid w:val="00DB3116"/>
    <w:rsid w:val="00DC60BE"/>
    <w:rsid w:val="00DE2362"/>
    <w:rsid w:val="00E0069F"/>
    <w:rsid w:val="00E02160"/>
    <w:rsid w:val="00E13BFD"/>
    <w:rsid w:val="00E16897"/>
    <w:rsid w:val="00E5403E"/>
    <w:rsid w:val="00E65A0E"/>
    <w:rsid w:val="00E74EB4"/>
    <w:rsid w:val="00E952F5"/>
    <w:rsid w:val="00EA3F45"/>
    <w:rsid w:val="00EA5375"/>
    <w:rsid w:val="00EB27B3"/>
    <w:rsid w:val="00EC3652"/>
    <w:rsid w:val="00EC6871"/>
    <w:rsid w:val="00F01E4C"/>
    <w:rsid w:val="00F115B3"/>
    <w:rsid w:val="00F2423B"/>
    <w:rsid w:val="00F31865"/>
    <w:rsid w:val="00F36E7B"/>
    <w:rsid w:val="00F84099"/>
    <w:rsid w:val="00FA056F"/>
    <w:rsid w:val="00FA359A"/>
    <w:rsid w:val="00FA716A"/>
    <w:rsid w:val="00FB3159"/>
    <w:rsid w:val="00FC41CB"/>
    <w:rsid w:val="00FE1AE4"/>
    <w:rsid w:val="00FE70DA"/>
    <w:rsid w:val="00FF0275"/>
    <w:rsid w:val="00FF431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E8C3"/>
  <w15:docId w15:val="{D640BEB8-4923-4ED2-82CA-8E30598B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103"/>
    <w:pPr>
      <w:spacing w:after="0" w:line="240" w:lineRule="auto"/>
    </w:pPr>
    <w:rPr>
      <w:rFonts w:ascii="Aptos" w:hAnsi="Aptos"/>
      <w:sz w:val="24"/>
      <w:szCs w:val="24"/>
    </w:rPr>
  </w:style>
  <w:style w:type="paragraph" w:styleId="Overskrift1">
    <w:name w:val="heading 1"/>
    <w:basedOn w:val="Normal"/>
    <w:next w:val="Normal"/>
    <w:link w:val="Overskrift1Tegn"/>
    <w:uiPriority w:val="9"/>
    <w:qFormat/>
    <w:rsid w:val="00014103"/>
    <w:pPr>
      <w:keepNext/>
      <w:keepLines/>
      <w:spacing w:before="120" w:after="120"/>
      <w:outlineLvl w:val="0"/>
    </w:pPr>
    <w:rPr>
      <w:rFonts w:ascii="Aptos Display" w:eastAsiaTheme="majorEastAsia" w:hAnsi="Aptos Display" w:cstheme="majorBidi"/>
      <w:b/>
      <w:bCs/>
      <w:sz w:val="32"/>
      <w:szCs w:val="32"/>
    </w:rPr>
  </w:style>
  <w:style w:type="paragraph" w:styleId="Overskrift2">
    <w:name w:val="heading 2"/>
    <w:basedOn w:val="Normal"/>
    <w:next w:val="Normal"/>
    <w:link w:val="Overskrift2Tegn"/>
    <w:uiPriority w:val="9"/>
    <w:unhideWhenUsed/>
    <w:qFormat/>
    <w:rsid w:val="00FA359A"/>
    <w:pPr>
      <w:keepNext/>
      <w:keepLines/>
      <w:spacing w:before="160" w:after="80"/>
      <w:outlineLvl w:val="1"/>
    </w:pPr>
    <w:rPr>
      <w:rFonts w:ascii="Aptos Display" w:eastAsiaTheme="majorEastAsia" w:hAnsi="Aptos Display" w:cstheme="majorBidi"/>
      <w:b/>
      <w:bCs/>
      <w:sz w:val="28"/>
      <w:szCs w:val="28"/>
    </w:rPr>
  </w:style>
  <w:style w:type="paragraph" w:styleId="Overskrift3">
    <w:name w:val="heading 3"/>
    <w:basedOn w:val="Normal"/>
    <w:next w:val="Normal"/>
    <w:link w:val="Overskrift3Tegn"/>
    <w:uiPriority w:val="9"/>
    <w:unhideWhenUsed/>
    <w:rsid w:val="00FA716A"/>
    <w:pPr>
      <w:keepNext/>
      <w:keepLines/>
      <w:spacing w:before="200"/>
      <w:outlineLvl w:val="2"/>
    </w:pPr>
    <w:rPr>
      <w:rFonts w:eastAsiaTheme="majorEastAsia" w:cstheme="majorBidi"/>
      <w:b/>
      <w:bCs/>
      <w:i/>
    </w:rPr>
  </w:style>
  <w:style w:type="paragraph" w:styleId="Overskrift4">
    <w:name w:val="heading 4"/>
    <w:basedOn w:val="Normal"/>
    <w:next w:val="Normal"/>
    <w:link w:val="Overskrift4Tegn"/>
    <w:uiPriority w:val="9"/>
    <w:unhideWhenUsed/>
    <w:rsid w:val="00FA716A"/>
    <w:pPr>
      <w:keepNext/>
      <w:keepLines/>
      <w:spacing w:before="200"/>
      <w:outlineLvl w:val="3"/>
    </w:pPr>
    <w:rPr>
      <w:rFonts w:eastAsiaTheme="majorEastAsia" w:cstheme="majorBidi"/>
      <w:bCs/>
      <w:i/>
      <w:iCs/>
    </w:rPr>
  </w:style>
  <w:style w:type="paragraph" w:styleId="Overskrift5">
    <w:name w:val="heading 5"/>
    <w:basedOn w:val="Normal"/>
    <w:next w:val="Normal"/>
    <w:link w:val="Overskrift5Tegn"/>
    <w:uiPriority w:val="9"/>
    <w:unhideWhenUsed/>
    <w:rsid w:val="00FA716A"/>
    <w:pPr>
      <w:keepNext/>
      <w:keepLines/>
      <w:spacing w:before="200"/>
      <w:outlineLvl w:val="4"/>
    </w:pPr>
    <w:rPr>
      <w:rFonts w:eastAsiaTheme="majorEastAsia" w:cstheme="majorBidi"/>
    </w:rPr>
  </w:style>
  <w:style w:type="paragraph" w:styleId="Overskrift6">
    <w:name w:val="heading 6"/>
    <w:basedOn w:val="Normal"/>
    <w:next w:val="Normal"/>
    <w:link w:val="Overskrift6Tegn"/>
    <w:uiPriority w:val="9"/>
    <w:unhideWhenUsed/>
    <w:rsid w:val="00FF0275"/>
    <w:pPr>
      <w:keepNext/>
      <w:keepLines/>
      <w:numPr>
        <w:ilvl w:val="5"/>
        <w:numId w:val="2"/>
      </w:numPr>
      <w:spacing w:before="200"/>
      <w:outlineLvl w:val="5"/>
    </w:pPr>
    <w:rPr>
      <w:rFonts w:eastAsiaTheme="majorEastAsia" w:cstheme="majorBidi"/>
      <w:i/>
      <w:iCs/>
      <w:color w:val="224E8E" w:themeColor="accent1" w:themeShade="7F"/>
    </w:rPr>
  </w:style>
  <w:style w:type="paragraph" w:styleId="Overskrift7">
    <w:name w:val="heading 7"/>
    <w:basedOn w:val="Normal"/>
    <w:next w:val="Normal"/>
    <w:link w:val="Overskrift7Tegn"/>
    <w:uiPriority w:val="9"/>
    <w:unhideWhenUsed/>
    <w:rsid w:val="00FF0275"/>
    <w:pPr>
      <w:keepNext/>
      <w:keepLines/>
      <w:numPr>
        <w:ilvl w:val="6"/>
        <w:numId w:val="2"/>
      </w:numPr>
      <w:spacing w:before="200"/>
      <w:outlineLvl w:val="6"/>
    </w:pPr>
    <w:rPr>
      <w:rFonts w:eastAsiaTheme="majorEastAsia" w:cstheme="majorBidi"/>
      <w:i/>
      <w:iCs/>
      <w:color w:val="404040" w:themeColor="text1" w:themeTint="BF"/>
    </w:rPr>
  </w:style>
  <w:style w:type="paragraph" w:styleId="Overskrift8">
    <w:name w:val="heading 8"/>
    <w:basedOn w:val="Normal"/>
    <w:next w:val="Normal"/>
    <w:link w:val="Overskrift8Tegn"/>
    <w:uiPriority w:val="9"/>
    <w:semiHidden/>
    <w:unhideWhenUsed/>
    <w:rsid w:val="00FF0275"/>
    <w:pPr>
      <w:keepNext/>
      <w:keepLines/>
      <w:numPr>
        <w:ilvl w:val="7"/>
        <w:numId w:val="2"/>
      </w:numPr>
      <w:spacing w:before="200"/>
      <w:outlineLvl w:val="7"/>
    </w:pPr>
    <w:rPr>
      <w:rFonts w:eastAsiaTheme="majorEastAsia"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FF0275"/>
    <w:pPr>
      <w:keepNext/>
      <w:keepLines/>
      <w:numPr>
        <w:ilvl w:val="8"/>
        <w:numId w:val="2"/>
      </w:numPr>
      <w:spacing w:before="200"/>
      <w:outlineLvl w:val="8"/>
    </w:pPr>
    <w:rPr>
      <w:rFonts w:eastAsiaTheme="majorEastAsia"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TittelAnca">
    <w:name w:val="Tittel Anca"/>
    <w:basedOn w:val="Normal"/>
    <w:link w:val="TittelAncaTegn"/>
    <w:rsid w:val="009E321D"/>
    <w:rPr>
      <w:rFonts w:ascii="Times New Roman" w:hAnsi="Times New Roman" w:cs="Times New Roman"/>
      <w:b/>
      <w:sz w:val="28"/>
      <w:szCs w:val="28"/>
    </w:rPr>
  </w:style>
  <w:style w:type="character" w:customStyle="1" w:styleId="TittelAncaTegn">
    <w:name w:val="Tittel Anca Tegn"/>
    <w:basedOn w:val="Standardskriftforavsnitt"/>
    <w:link w:val="TittelAnca"/>
    <w:rsid w:val="009E321D"/>
    <w:rPr>
      <w:rFonts w:ascii="Times New Roman" w:hAnsi="Times New Roman" w:cs="Times New Roman"/>
      <w:b/>
      <w:sz w:val="28"/>
      <w:szCs w:val="28"/>
    </w:rPr>
  </w:style>
  <w:style w:type="paragraph" w:customStyle="1" w:styleId="Overskrift1Anca">
    <w:name w:val="Overskrift 1 Anca"/>
    <w:basedOn w:val="TittelAnca"/>
    <w:link w:val="Overskrift1AncaTegn"/>
    <w:rsid w:val="009E321D"/>
  </w:style>
  <w:style w:type="character" w:customStyle="1" w:styleId="Overskrift1AncaTegn">
    <w:name w:val="Overskrift 1 Anca Tegn"/>
    <w:basedOn w:val="TittelAncaTegn"/>
    <w:link w:val="Overskrift1Anca"/>
    <w:rsid w:val="009E321D"/>
    <w:rPr>
      <w:rFonts w:ascii="Times New Roman" w:hAnsi="Times New Roman" w:cs="Times New Roman"/>
      <w:b/>
      <w:sz w:val="28"/>
      <w:szCs w:val="28"/>
    </w:rPr>
  </w:style>
  <w:style w:type="paragraph" w:customStyle="1" w:styleId="NormalAnca">
    <w:name w:val="Normal Anca"/>
    <w:basedOn w:val="Overskrift1Anca"/>
    <w:link w:val="NormalAncaTegn"/>
    <w:rsid w:val="009E321D"/>
    <w:rPr>
      <w:b w:val="0"/>
      <w:sz w:val="22"/>
      <w:szCs w:val="22"/>
    </w:rPr>
  </w:style>
  <w:style w:type="character" w:customStyle="1" w:styleId="NormalAncaTegn">
    <w:name w:val="Normal Anca Tegn"/>
    <w:basedOn w:val="Overskrift1AncaTegn"/>
    <w:link w:val="NormalAnca"/>
    <w:rsid w:val="009E321D"/>
    <w:rPr>
      <w:rFonts w:ascii="Times New Roman" w:hAnsi="Times New Roman" w:cs="Times New Roman"/>
      <w:b/>
      <w:sz w:val="28"/>
      <w:szCs w:val="28"/>
    </w:rPr>
  </w:style>
  <w:style w:type="character" w:customStyle="1" w:styleId="Stil1">
    <w:name w:val="Stil1"/>
    <w:basedOn w:val="Standardskriftforavsnitt"/>
    <w:uiPriority w:val="1"/>
    <w:rsid w:val="003F4712"/>
    <w:rPr>
      <w:lang w:val="nb-NO"/>
    </w:rPr>
  </w:style>
  <w:style w:type="character" w:customStyle="1" w:styleId="Stil2">
    <w:name w:val="Stil2"/>
    <w:basedOn w:val="Standardskriftforavsnitt"/>
    <w:uiPriority w:val="1"/>
    <w:rsid w:val="003F4712"/>
    <w:rPr>
      <w:rFonts w:asciiTheme="majorHAnsi" w:hAnsiTheme="majorHAnsi"/>
      <w:sz w:val="24"/>
      <w:lang w:val="nb-NO"/>
    </w:rPr>
  </w:style>
  <w:style w:type="paragraph" w:customStyle="1" w:styleId="Overskriftutennummerering">
    <w:name w:val="Overskrift uten nummerering"/>
    <w:basedOn w:val="Normal"/>
    <w:link w:val="OverskriftutennummereringTegn"/>
    <w:rsid w:val="00367FCD"/>
    <w:rPr>
      <w:b/>
      <w:sz w:val="32"/>
      <w:szCs w:val="32"/>
    </w:rPr>
  </w:style>
  <w:style w:type="character" w:customStyle="1" w:styleId="Overskrift1Tegn">
    <w:name w:val="Overskrift 1 Tegn"/>
    <w:basedOn w:val="Standardskriftforavsnitt"/>
    <w:link w:val="Overskrift1"/>
    <w:uiPriority w:val="9"/>
    <w:rsid w:val="00014103"/>
    <w:rPr>
      <w:rFonts w:ascii="Aptos Display" w:eastAsiaTheme="majorEastAsia" w:hAnsi="Aptos Display" w:cstheme="majorBidi"/>
      <w:b/>
      <w:bCs/>
      <w:sz w:val="32"/>
      <w:szCs w:val="32"/>
    </w:rPr>
  </w:style>
  <w:style w:type="character" w:customStyle="1" w:styleId="OverskriftutennummereringTegn">
    <w:name w:val="Overskrift uten nummerering Tegn"/>
    <w:basedOn w:val="Standardskriftforavsnitt"/>
    <w:link w:val="Overskriftutennummerering"/>
    <w:rsid w:val="00367FCD"/>
    <w:rPr>
      <w:rFonts w:asciiTheme="majorHAnsi" w:hAnsiTheme="majorHAnsi"/>
      <w:b/>
      <w:sz w:val="32"/>
      <w:szCs w:val="32"/>
    </w:rPr>
  </w:style>
  <w:style w:type="character" w:customStyle="1" w:styleId="Overskrift2Tegn">
    <w:name w:val="Overskrift 2 Tegn"/>
    <w:basedOn w:val="Standardskriftforavsnitt"/>
    <w:link w:val="Overskrift2"/>
    <w:uiPriority w:val="9"/>
    <w:rsid w:val="00FA359A"/>
    <w:rPr>
      <w:rFonts w:ascii="Aptos Display" w:eastAsiaTheme="majorEastAsia" w:hAnsi="Aptos Display" w:cstheme="majorBidi"/>
      <w:b/>
      <w:bCs/>
      <w:sz w:val="28"/>
      <w:szCs w:val="28"/>
    </w:rPr>
  </w:style>
  <w:style w:type="character" w:customStyle="1" w:styleId="Overskrift3Tegn">
    <w:name w:val="Overskrift 3 Tegn"/>
    <w:basedOn w:val="Standardskriftforavsnitt"/>
    <w:link w:val="Overskrift3"/>
    <w:uiPriority w:val="9"/>
    <w:rsid w:val="00FA716A"/>
    <w:rPr>
      <w:rFonts w:asciiTheme="majorHAnsi" w:eastAsiaTheme="majorEastAsia" w:hAnsiTheme="majorHAnsi" w:cstheme="majorBidi"/>
      <w:b/>
      <w:bCs/>
      <w:i/>
      <w:sz w:val="24"/>
      <w:szCs w:val="24"/>
    </w:rPr>
  </w:style>
  <w:style w:type="character" w:customStyle="1" w:styleId="Overskrift4Tegn">
    <w:name w:val="Overskrift 4 Tegn"/>
    <w:basedOn w:val="Standardskriftforavsnitt"/>
    <w:link w:val="Overskrift4"/>
    <w:uiPriority w:val="9"/>
    <w:rsid w:val="00FA716A"/>
    <w:rPr>
      <w:rFonts w:asciiTheme="majorHAnsi" w:eastAsiaTheme="majorEastAsia" w:hAnsiTheme="majorHAnsi" w:cstheme="majorBidi"/>
      <w:bCs/>
      <w:i/>
      <w:iCs/>
      <w:sz w:val="24"/>
      <w:szCs w:val="24"/>
    </w:rPr>
  </w:style>
  <w:style w:type="character" w:customStyle="1" w:styleId="Overskrift5Tegn">
    <w:name w:val="Overskrift 5 Tegn"/>
    <w:basedOn w:val="Standardskriftforavsnitt"/>
    <w:link w:val="Overskrift5"/>
    <w:uiPriority w:val="9"/>
    <w:rsid w:val="00FA716A"/>
    <w:rPr>
      <w:rFonts w:asciiTheme="majorHAnsi" w:eastAsiaTheme="majorEastAsia" w:hAnsiTheme="majorHAnsi" w:cstheme="majorBidi"/>
      <w:sz w:val="24"/>
      <w:szCs w:val="24"/>
    </w:rPr>
  </w:style>
  <w:style w:type="character" w:customStyle="1" w:styleId="Overskrift6Tegn">
    <w:name w:val="Overskrift 6 Tegn"/>
    <w:basedOn w:val="Standardskriftforavsnitt"/>
    <w:link w:val="Overskrift6"/>
    <w:uiPriority w:val="9"/>
    <w:rsid w:val="00FF0275"/>
    <w:rPr>
      <w:rFonts w:asciiTheme="majorHAnsi" w:eastAsiaTheme="majorEastAsia" w:hAnsiTheme="majorHAnsi" w:cstheme="majorBidi"/>
      <w:i/>
      <w:iCs/>
      <w:color w:val="224E8E" w:themeColor="accent1" w:themeShade="7F"/>
      <w:sz w:val="24"/>
      <w:szCs w:val="24"/>
    </w:rPr>
  </w:style>
  <w:style w:type="character" w:customStyle="1" w:styleId="Overskrift7Tegn">
    <w:name w:val="Overskrift 7 Tegn"/>
    <w:basedOn w:val="Standardskriftforavsnitt"/>
    <w:link w:val="Overskrift7"/>
    <w:uiPriority w:val="9"/>
    <w:rsid w:val="00FF0275"/>
    <w:rPr>
      <w:rFonts w:asciiTheme="majorHAnsi" w:eastAsiaTheme="majorEastAsia" w:hAnsiTheme="majorHAnsi" w:cstheme="majorBidi"/>
      <w:i/>
      <w:iCs/>
      <w:color w:val="404040" w:themeColor="text1" w:themeTint="BF"/>
      <w:sz w:val="24"/>
      <w:szCs w:val="24"/>
    </w:rPr>
  </w:style>
  <w:style w:type="character" w:customStyle="1" w:styleId="Overskrift8Tegn">
    <w:name w:val="Overskrift 8 Tegn"/>
    <w:basedOn w:val="Standardskriftforavsnitt"/>
    <w:link w:val="Overskrift8"/>
    <w:uiPriority w:val="9"/>
    <w:semiHidden/>
    <w:rsid w:val="00FF0275"/>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FF0275"/>
    <w:rPr>
      <w:rFonts w:asciiTheme="majorHAnsi" w:eastAsiaTheme="majorEastAsia" w:hAnsiTheme="majorHAnsi" w:cstheme="majorBidi"/>
      <w:i/>
      <w:iCs/>
      <w:color w:val="404040" w:themeColor="text1" w:themeTint="BF"/>
      <w:sz w:val="20"/>
      <w:szCs w:val="20"/>
    </w:rPr>
  </w:style>
  <w:style w:type="paragraph" w:styleId="Overskriftforinnholdsfortegnelse">
    <w:name w:val="TOC Heading"/>
    <w:basedOn w:val="Overskrift1"/>
    <w:next w:val="Normal"/>
    <w:uiPriority w:val="39"/>
    <w:unhideWhenUsed/>
    <w:rsid w:val="00957926"/>
    <w:pPr>
      <w:outlineLvl w:val="9"/>
    </w:pPr>
    <w:rPr>
      <w:color w:val="3977D0" w:themeColor="accent1" w:themeShade="BF"/>
      <w:szCs w:val="28"/>
    </w:rPr>
  </w:style>
  <w:style w:type="paragraph" w:styleId="INNH1">
    <w:name w:val="toc 1"/>
    <w:basedOn w:val="Normal"/>
    <w:next w:val="Normal"/>
    <w:autoRedefine/>
    <w:uiPriority w:val="39"/>
    <w:unhideWhenUsed/>
    <w:rsid w:val="00957926"/>
    <w:pPr>
      <w:spacing w:after="100"/>
    </w:pPr>
  </w:style>
  <w:style w:type="paragraph" w:styleId="INNH2">
    <w:name w:val="toc 2"/>
    <w:basedOn w:val="Normal"/>
    <w:next w:val="Normal"/>
    <w:autoRedefine/>
    <w:uiPriority w:val="39"/>
    <w:unhideWhenUsed/>
    <w:rsid w:val="00957926"/>
    <w:pPr>
      <w:spacing w:after="100"/>
      <w:ind w:left="240"/>
    </w:pPr>
  </w:style>
  <w:style w:type="paragraph" w:styleId="INNH3">
    <w:name w:val="toc 3"/>
    <w:basedOn w:val="Normal"/>
    <w:next w:val="Normal"/>
    <w:autoRedefine/>
    <w:uiPriority w:val="39"/>
    <w:unhideWhenUsed/>
    <w:rsid w:val="00957926"/>
    <w:pPr>
      <w:spacing w:after="100"/>
      <w:ind w:left="480"/>
    </w:pPr>
  </w:style>
  <w:style w:type="character" w:styleId="Hyperkobling">
    <w:name w:val="Hyperlink"/>
    <w:basedOn w:val="Standardskriftforavsnitt"/>
    <w:uiPriority w:val="99"/>
    <w:unhideWhenUsed/>
    <w:rsid w:val="00957926"/>
    <w:rPr>
      <w:color w:val="0000FF" w:themeColor="hyperlink"/>
      <w:u w:val="single"/>
    </w:rPr>
  </w:style>
  <w:style w:type="paragraph" w:styleId="Bobletekst">
    <w:name w:val="Balloon Text"/>
    <w:basedOn w:val="Normal"/>
    <w:link w:val="BobletekstTegn"/>
    <w:uiPriority w:val="99"/>
    <w:semiHidden/>
    <w:unhideWhenUsed/>
    <w:rsid w:val="00957926"/>
    <w:rPr>
      <w:rFonts w:ascii="Tahoma" w:hAnsi="Tahoma" w:cs="Tahoma"/>
      <w:sz w:val="16"/>
      <w:szCs w:val="16"/>
    </w:rPr>
  </w:style>
  <w:style w:type="character" w:customStyle="1" w:styleId="BobletekstTegn">
    <w:name w:val="Bobletekst Tegn"/>
    <w:basedOn w:val="Standardskriftforavsnitt"/>
    <w:link w:val="Bobletekst"/>
    <w:uiPriority w:val="99"/>
    <w:semiHidden/>
    <w:rsid w:val="00957926"/>
    <w:rPr>
      <w:rFonts w:ascii="Tahoma" w:hAnsi="Tahoma" w:cs="Tahoma"/>
      <w:sz w:val="16"/>
      <w:szCs w:val="16"/>
    </w:rPr>
  </w:style>
  <w:style w:type="paragraph" w:styleId="Topptekst">
    <w:name w:val="header"/>
    <w:basedOn w:val="Normal"/>
    <w:link w:val="TopptekstTegn"/>
    <w:uiPriority w:val="99"/>
    <w:unhideWhenUsed/>
    <w:rsid w:val="00A76CCD"/>
    <w:pPr>
      <w:tabs>
        <w:tab w:val="center" w:pos="4536"/>
        <w:tab w:val="right" w:pos="9072"/>
      </w:tabs>
    </w:pPr>
  </w:style>
  <w:style w:type="character" w:customStyle="1" w:styleId="TopptekstTegn">
    <w:name w:val="Topptekst Tegn"/>
    <w:basedOn w:val="Standardskriftforavsnitt"/>
    <w:link w:val="Topptekst"/>
    <w:uiPriority w:val="99"/>
    <w:rsid w:val="00A76CCD"/>
    <w:rPr>
      <w:rFonts w:asciiTheme="majorHAnsi" w:hAnsiTheme="majorHAnsi"/>
      <w:sz w:val="24"/>
      <w:szCs w:val="24"/>
    </w:rPr>
  </w:style>
  <w:style w:type="paragraph" w:styleId="Bunntekst">
    <w:name w:val="footer"/>
    <w:basedOn w:val="Normal"/>
    <w:link w:val="BunntekstTegn"/>
    <w:uiPriority w:val="99"/>
    <w:unhideWhenUsed/>
    <w:rsid w:val="00A76CCD"/>
    <w:pPr>
      <w:tabs>
        <w:tab w:val="center" w:pos="4536"/>
        <w:tab w:val="right" w:pos="9072"/>
      </w:tabs>
    </w:pPr>
  </w:style>
  <w:style w:type="character" w:customStyle="1" w:styleId="BunntekstTegn">
    <w:name w:val="Bunntekst Tegn"/>
    <w:basedOn w:val="Standardskriftforavsnitt"/>
    <w:link w:val="Bunntekst"/>
    <w:uiPriority w:val="99"/>
    <w:rsid w:val="00A76CCD"/>
    <w:rPr>
      <w:rFonts w:asciiTheme="majorHAnsi" w:hAnsiTheme="majorHAnsi"/>
      <w:sz w:val="24"/>
      <w:szCs w:val="24"/>
    </w:rPr>
  </w:style>
  <w:style w:type="paragraph" w:styleId="Listeavsnitt">
    <w:name w:val="List Paragraph"/>
    <w:basedOn w:val="Normal"/>
    <w:uiPriority w:val="34"/>
    <w:qFormat/>
    <w:rsid w:val="005C0448"/>
    <w:pPr>
      <w:ind w:left="720"/>
      <w:contextualSpacing/>
    </w:pPr>
  </w:style>
  <w:style w:type="paragraph" w:styleId="Tittel">
    <w:name w:val="Title"/>
    <w:basedOn w:val="Normal"/>
    <w:next w:val="Normal"/>
    <w:link w:val="TittelTegn"/>
    <w:uiPriority w:val="10"/>
    <w:rsid w:val="00CD05F0"/>
    <w:pPr>
      <w:contextualSpacing/>
    </w:pPr>
    <w:rPr>
      <w:rFonts w:ascii="Aptos Display" w:eastAsiaTheme="majorEastAsia" w:hAnsi="Aptos Display" w:cstheme="majorBidi"/>
      <w:spacing w:val="-10"/>
      <w:kern w:val="28"/>
      <w:sz w:val="56"/>
      <w:szCs w:val="56"/>
    </w:rPr>
  </w:style>
  <w:style w:type="character" w:customStyle="1" w:styleId="TittelTegn">
    <w:name w:val="Tittel Tegn"/>
    <w:basedOn w:val="Standardskriftforavsnitt"/>
    <w:link w:val="Tittel"/>
    <w:uiPriority w:val="10"/>
    <w:rsid w:val="00CD05F0"/>
    <w:rPr>
      <w:rFonts w:ascii="Aptos Display" w:eastAsiaTheme="majorEastAsia" w:hAnsi="Aptos Display" w:cstheme="majorBidi"/>
      <w:spacing w:val="-10"/>
      <w:kern w:val="28"/>
      <w:sz w:val="56"/>
      <w:szCs w:val="56"/>
    </w:rPr>
  </w:style>
  <w:style w:type="table" w:styleId="Tabellrutenett">
    <w:name w:val="Table Grid"/>
    <w:basedOn w:val="Vanligtabell"/>
    <w:uiPriority w:val="59"/>
    <w:rsid w:val="008A45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4">
    <w:name w:val="Grid Table 3 Accent 4"/>
    <w:basedOn w:val="Vanligtabell"/>
    <w:uiPriority w:val="48"/>
    <w:rsid w:val="00902044"/>
    <w:pPr>
      <w:spacing w:after="0" w:line="240" w:lineRule="auto"/>
    </w:pPr>
    <w:tblPr>
      <w:tblStyleRowBandSize w:val="1"/>
      <w:tblStyleColBandSize w:val="1"/>
      <w:tblBorders>
        <w:top w:val="single" w:sz="4" w:space="0" w:color="6ABA92" w:themeColor="accent4" w:themeTint="99"/>
        <w:left w:val="single" w:sz="4" w:space="0" w:color="6ABA92" w:themeColor="accent4" w:themeTint="99"/>
        <w:bottom w:val="single" w:sz="4" w:space="0" w:color="6ABA92" w:themeColor="accent4" w:themeTint="99"/>
        <w:right w:val="single" w:sz="4" w:space="0" w:color="6ABA92" w:themeColor="accent4" w:themeTint="99"/>
        <w:insideH w:val="single" w:sz="4" w:space="0" w:color="6ABA92" w:themeColor="accent4" w:themeTint="99"/>
        <w:insideV w:val="single" w:sz="4" w:space="0" w:color="6ABA9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4" w:themeFillTint="33"/>
      </w:tcPr>
    </w:tblStylePr>
    <w:tblStylePr w:type="band1Horz">
      <w:tblPr/>
      <w:tcPr>
        <w:shd w:val="clear" w:color="auto" w:fill="CDE8DA" w:themeFill="accent4" w:themeFillTint="33"/>
      </w:tcPr>
    </w:tblStylePr>
    <w:tblStylePr w:type="neCell">
      <w:tblPr/>
      <w:tcPr>
        <w:tcBorders>
          <w:bottom w:val="single" w:sz="4" w:space="0" w:color="6ABA92" w:themeColor="accent4" w:themeTint="99"/>
        </w:tcBorders>
      </w:tcPr>
    </w:tblStylePr>
    <w:tblStylePr w:type="nwCell">
      <w:tblPr/>
      <w:tcPr>
        <w:tcBorders>
          <w:bottom w:val="single" w:sz="4" w:space="0" w:color="6ABA92" w:themeColor="accent4" w:themeTint="99"/>
        </w:tcBorders>
      </w:tcPr>
    </w:tblStylePr>
    <w:tblStylePr w:type="seCell">
      <w:tblPr/>
      <w:tcPr>
        <w:tcBorders>
          <w:top w:val="single" w:sz="4" w:space="0" w:color="6ABA92" w:themeColor="accent4" w:themeTint="99"/>
        </w:tcBorders>
      </w:tcPr>
    </w:tblStylePr>
    <w:tblStylePr w:type="swCell">
      <w:tblPr/>
      <w:tcPr>
        <w:tcBorders>
          <w:top w:val="single" w:sz="4" w:space="0" w:color="6ABA92" w:themeColor="accent4" w:themeTint="99"/>
        </w:tcBorders>
      </w:tcPr>
    </w:tblStylePr>
  </w:style>
  <w:style w:type="table" w:styleId="Rutenettabell3uthevingsfarge5">
    <w:name w:val="Grid Table 3 Accent 5"/>
    <w:basedOn w:val="Vanligtabell"/>
    <w:uiPriority w:val="48"/>
    <w:rsid w:val="00902044"/>
    <w:pPr>
      <w:spacing w:after="0" w:line="240" w:lineRule="auto"/>
    </w:pPr>
    <w:tblPr>
      <w:tblStyleRowBandSize w:val="1"/>
      <w:tblStyleColBandSize w:val="1"/>
      <w:tblBorders>
        <w:top w:val="single" w:sz="4" w:space="0" w:color="B97162" w:themeColor="accent5" w:themeTint="99"/>
        <w:left w:val="single" w:sz="4" w:space="0" w:color="B97162" w:themeColor="accent5" w:themeTint="99"/>
        <w:bottom w:val="single" w:sz="4" w:space="0" w:color="B97162" w:themeColor="accent5" w:themeTint="99"/>
        <w:right w:val="single" w:sz="4" w:space="0" w:color="B97162" w:themeColor="accent5" w:themeTint="99"/>
        <w:insideH w:val="single" w:sz="4" w:space="0" w:color="B97162" w:themeColor="accent5" w:themeTint="99"/>
        <w:insideV w:val="single" w:sz="4" w:space="0" w:color="B9716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5" w:themeFillTint="33"/>
      </w:tcPr>
    </w:tblStylePr>
    <w:tblStylePr w:type="band1Horz">
      <w:tblPr/>
      <w:tcPr>
        <w:shd w:val="clear" w:color="auto" w:fill="E7CFCA" w:themeFill="accent5" w:themeFillTint="33"/>
      </w:tcPr>
    </w:tblStylePr>
    <w:tblStylePr w:type="neCell">
      <w:tblPr/>
      <w:tcPr>
        <w:tcBorders>
          <w:bottom w:val="single" w:sz="4" w:space="0" w:color="B97162" w:themeColor="accent5" w:themeTint="99"/>
        </w:tcBorders>
      </w:tcPr>
    </w:tblStylePr>
    <w:tblStylePr w:type="nwCell">
      <w:tblPr/>
      <w:tcPr>
        <w:tcBorders>
          <w:bottom w:val="single" w:sz="4" w:space="0" w:color="B97162" w:themeColor="accent5" w:themeTint="99"/>
        </w:tcBorders>
      </w:tcPr>
    </w:tblStylePr>
    <w:tblStylePr w:type="seCell">
      <w:tblPr/>
      <w:tcPr>
        <w:tcBorders>
          <w:top w:val="single" w:sz="4" w:space="0" w:color="B97162" w:themeColor="accent5" w:themeTint="99"/>
        </w:tcBorders>
      </w:tcPr>
    </w:tblStylePr>
    <w:tblStylePr w:type="swCell">
      <w:tblPr/>
      <w:tcPr>
        <w:tcBorders>
          <w:top w:val="single" w:sz="4" w:space="0" w:color="B97162" w:themeColor="accent5" w:themeTint="99"/>
        </w:tcBorders>
      </w:tcPr>
    </w:tblStylePr>
  </w:style>
  <w:style w:type="table" w:styleId="Rutenettabell3uthevingsfarge6">
    <w:name w:val="Grid Table 3 Accent 6"/>
    <w:basedOn w:val="Vanligtabell"/>
    <w:uiPriority w:val="48"/>
    <w:rsid w:val="00902044"/>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paragraph" w:customStyle="1" w:styleId="Fasttopptekst">
    <w:name w:val="Fast topptekst"/>
    <w:rsid w:val="00343B50"/>
    <w:pPr>
      <w:spacing w:after="0" w:line="240" w:lineRule="auto"/>
    </w:pPr>
    <w:rPr>
      <w:rFonts w:ascii="Arial" w:eastAsia="Times New Roman" w:hAnsi="Arial" w:cs="Times New Roman"/>
      <w:color w:val="000000"/>
      <w:sz w:val="14"/>
      <w:szCs w:val="16"/>
      <w:lang w:eastAsia="nb-NO"/>
    </w:rPr>
  </w:style>
  <w:style w:type="paragraph" w:customStyle="1" w:styleId="Variabeltopptekst">
    <w:name w:val="Variabel topptekst"/>
    <w:rsid w:val="00343B50"/>
    <w:pPr>
      <w:spacing w:after="0" w:line="240" w:lineRule="auto"/>
    </w:pPr>
    <w:rPr>
      <w:rFonts w:ascii="Times New Roman" w:eastAsia="Times New Roman" w:hAnsi="Times New Roman" w:cs="Times New Roman"/>
      <w:color w:val="000000"/>
      <w:sz w:val="24"/>
      <w:szCs w:val="16"/>
      <w:lang w:eastAsia="nb-NO"/>
    </w:rPr>
  </w:style>
  <w:style w:type="character" w:styleId="Ulstomtale">
    <w:name w:val="Unresolved Mention"/>
    <w:basedOn w:val="Standardskriftforavsnitt"/>
    <w:uiPriority w:val="99"/>
    <w:semiHidden/>
    <w:unhideWhenUsed/>
    <w:rsid w:val="00363978"/>
    <w:rPr>
      <w:color w:val="605E5C"/>
      <w:shd w:val="clear" w:color="auto" w:fill="E1DFDD"/>
    </w:rPr>
  </w:style>
  <w:style w:type="paragraph" w:customStyle="1" w:styleId="paragraph">
    <w:name w:val="paragraph"/>
    <w:basedOn w:val="Normal"/>
    <w:rsid w:val="00C340D9"/>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C340D9"/>
  </w:style>
  <w:style w:type="character" w:customStyle="1" w:styleId="eop">
    <w:name w:val="eop"/>
    <w:basedOn w:val="Standardskriftforavsnitt"/>
    <w:rsid w:val="00C34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helse-nord.no" TargetMode="External"/><Relationship Id="rId1" Type="http://schemas.openxmlformats.org/officeDocument/2006/relationships/hyperlink" Target="mailto:postmottak@helse-nord.n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image003.png@01D77310.9BF25560"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rofilfarger Helse Nord">
      <a:dk1>
        <a:sysClr val="windowText" lastClr="000000"/>
      </a:dk1>
      <a:lt1>
        <a:sysClr val="window" lastClr="FFFFFF"/>
      </a:lt1>
      <a:dk2>
        <a:srgbClr val="003283"/>
      </a:dk2>
      <a:lt2>
        <a:srgbClr val="C3A687"/>
      </a:lt2>
      <a:accent1>
        <a:srgbClr val="81A9E1"/>
      </a:accent1>
      <a:accent2>
        <a:srgbClr val="BD0C2E"/>
      </a:accent2>
      <a:accent3>
        <a:srgbClr val="E3A610"/>
      </a:accent3>
      <a:accent4>
        <a:srgbClr val="2F654A"/>
      </a:accent4>
      <a:accent5>
        <a:srgbClr val="5C3229"/>
      </a:accent5>
      <a:accent6>
        <a:srgbClr val="9AA2AB"/>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D2350F-50CF-423B-A567-69E62D522688}">
  <ds:schemaRefs>
    <ds:schemaRef ds:uri="http://schemas.openxmlformats.org/officeDocument/2006/bibliography"/>
  </ds:schemaRefs>
</ds:datastoreItem>
</file>

<file path=customXml/itemProps2.xml><?xml version="1.0" encoding="utf-8"?>
<ds:datastoreItem xmlns:ds="http://schemas.openxmlformats.org/officeDocument/2006/customXml" ds:itemID="{76875CE9-63DE-44B9-AC25-1DBBC2047432}"/>
</file>

<file path=customXml/itemProps3.xml><?xml version="1.0" encoding="utf-8"?>
<ds:datastoreItem xmlns:ds="http://schemas.openxmlformats.org/officeDocument/2006/customXml" ds:itemID="{D2A3C4D0-7CBE-43F5-9755-CEBF0F0CE737}">
  <ds:schemaRefs>
    <ds:schemaRef ds:uri="http://schemas.microsoft.com/sharepoint/v3/contenttype/forms"/>
  </ds:schemaRefs>
</ds:datastoreItem>
</file>

<file path=customXml/itemProps4.xml><?xml version="1.0" encoding="utf-8"?>
<ds:datastoreItem xmlns:ds="http://schemas.openxmlformats.org/officeDocument/2006/customXml" ds:itemID="{6A3FF6BB-CA29-4DF2-8062-CD9E71BC928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7718108-2eb7-474c-a1d7-41655d4b1e61}" enabled="0" method="" siteId="{67718108-2eb7-474c-a1d7-41655d4b1e61}"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520</Words>
  <Characters>2757</Characters>
  <Application>Microsoft Office Word</Application>
  <DocSecurity>4</DocSecurity>
  <Lines>22</Lines>
  <Paragraphs>6</Paragraphs>
  <ScaleCrop>false</ScaleCrop>
  <HeadingPairs>
    <vt:vector size="2" baseType="variant">
      <vt:variant>
        <vt:lpstr>Tittel</vt:lpstr>
      </vt:variant>
      <vt:variant>
        <vt:i4>1</vt:i4>
      </vt:variant>
    </vt:vector>
  </HeadingPairs>
  <TitlesOfParts>
    <vt:vector size="1" baseType="lpstr">
      <vt:lpstr/>
    </vt:vector>
  </TitlesOfParts>
  <Company>Helse Nord</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Mal Helse Nord RHF</dc:subject>
  <dc:creator>Eitran Tina Mari</dc:creator>
  <cp:lastModifiedBy>Nordmo Anne-Stina Schmidt</cp:lastModifiedBy>
  <cp:revision>2</cp:revision>
  <cp:lastPrinted>2018-07-26T07:38:00Z</cp:lastPrinted>
  <dcterms:created xsi:type="dcterms:W3CDTF">2026-04-29T07:39:00Z</dcterms:created>
  <dcterms:modified xsi:type="dcterms:W3CDTF">2026-04-29T07:39:00Z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y fmtid="{D5CDD505-2E9C-101B-9397-08002B2CF9AE}" pid="3" name="MSIP_Label_4c7ded4a-67f5-4711-b597-253aeaf659b9_ActionId">
    <vt:lpwstr>41558333-84c6-4d03-95e1-41bd4160f118</vt:lpwstr>
  </property>
  <property fmtid="{D5CDD505-2E9C-101B-9397-08002B2CF9AE}" pid="4" name="MSIP_Label_4c7ded4a-67f5-4711-b597-253aeaf659b9_ContentBits">
    <vt:lpwstr>0</vt:lpwstr>
  </property>
  <property fmtid="{D5CDD505-2E9C-101B-9397-08002B2CF9AE}" pid="5" name="MSIP_Label_4c7ded4a-67f5-4711-b597-253aeaf659b9_Enabled">
    <vt:lpwstr>true</vt:lpwstr>
  </property>
  <property fmtid="{D5CDD505-2E9C-101B-9397-08002B2CF9AE}" pid="6" name="MSIP_Label_4c7ded4a-67f5-4711-b597-253aeaf659b9_Method">
    <vt:lpwstr>Standard</vt:lpwstr>
  </property>
  <property fmtid="{D5CDD505-2E9C-101B-9397-08002B2CF9AE}" pid="7" name="MSIP_Label_4c7ded4a-67f5-4711-b597-253aeaf659b9_Name">
    <vt:lpwstr>Public</vt:lpwstr>
  </property>
  <property fmtid="{D5CDD505-2E9C-101B-9397-08002B2CF9AE}" pid="8" name="MSIP_Label_4c7ded4a-67f5-4711-b597-253aeaf659b9_SetDate">
    <vt:lpwstr>2025-09-10T10:44:51Z</vt:lpwstr>
  </property>
  <property fmtid="{D5CDD505-2E9C-101B-9397-08002B2CF9AE}" pid="9" name="MSIP_Label_4c7ded4a-67f5-4711-b597-253aeaf659b9_SiteId">
    <vt:lpwstr>b716bd50-85d2-417b-8540-2a4d8d97f738</vt:lpwstr>
  </property>
  <property fmtid="{D5CDD505-2E9C-101B-9397-08002B2CF9AE}" pid="10" name="MSIP_Label_4c7ded4a-67f5-4711-b597-253aeaf659b9_Tag">
    <vt:lpwstr>10, 3, 0, 1</vt:lpwstr>
  </property>
</Properties>
</file>